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36B52" w14:textId="77777777" w:rsidR="00662DD1" w:rsidRPr="00662DD1" w:rsidRDefault="00D07049" w:rsidP="00662DD1">
      <w:pPr>
        <w:jc w:val="center"/>
        <w:rPr>
          <w:rFonts w:ascii="ＭＳ 明朝" w:eastAsia="ＭＳ 明朝" w:hAnsi="ＭＳ 明朝"/>
          <w:sz w:val="28"/>
          <w:szCs w:val="28"/>
        </w:rPr>
      </w:pPr>
      <w:r w:rsidRPr="00662DD1">
        <w:rPr>
          <w:rFonts w:ascii="ＭＳ 明朝" w:eastAsia="ＭＳ 明朝" w:hAnsi="ＭＳ 明朝" w:hint="eastAsia"/>
          <w:sz w:val="28"/>
          <w:szCs w:val="28"/>
        </w:rPr>
        <w:t>セッション</w:t>
      </w:r>
      <w:r w:rsidR="00662DD1" w:rsidRPr="00662DD1">
        <w:rPr>
          <w:rFonts w:ascii="ＭＳ 明朝" w:eastAsia="ＭＳ 明朝" w:hAnsi="ＭＳ 明朝" w:hint="eastAsia"/>
          <w:sz w:val="28"/>
          <w:szCs w:val="28"/>
        </w:rPr>
        <w:t>事後報告書</w:t>
      </w:r>
    </w:p>
    <w:p w14:paraId="7088728D" w14:textId="3659F358" w:rsidR="00D07049" w:rsidRPr="00662DD1" w:rsidRDefault="00662DD1" w:rsidP="00662DD1">
      <w:pPr>
        <w:jc w:val="center"/>
        <w:rPr>
          <w:rFonts w:ascii="ＭＳ 明朝" w:eastAsia="ＭＳ 明朝" w:hAnsi="ＭＳ 明朝"/>
          <w:b/>
          <w:bCs/>
          <w:sz w:val="28"/>
          <w:szCs w:val="28"/>
        </w:rPr>
      </w:pPr>
      <w:r>
        <w:rPr>
          <w:rFonts w:ascii="ＭＳ 明朝" w:eastAsia="ＭＳ 明朝" w:hAnsi="ＭＳ 明朝" w:hint="eastAsia"/>
          <w:b/>
          <w:bCs/>
          <w:sz w:val="28"/>
          <w:szCs w:val="28"/>
        </w:rPr>
        <w:t>「</w:t>
      </w:r>
      <w:r w:rsidR="00D07049" w:rsidRPr="00662DD1">
        <w:rPr>
          <w:rFonts w:ascii="ＭＳ 明朝" w:eastAsia="ＭＳ 明朝" w:hAnsi="ＭＳ 明朝" w:hint="eastAsia"/>
          <w:b/>
          <w:bCs/>
          <w:sz w:val="28"/>
          <w:szCs w:val="28"/>
        </w:rPr>
        <w:t>アメリカ批判理論の挑戦――新自由主義と権威主義の批判</w:t>
      </w:r>
      <w:r>
        <w:rPr>
          <w:rFonts w:ascii="ＭＳ 明朝" w:eastAsia="ＭＳ 明朝" w:hAnsi="ＭＳ 明朝" w:hint="eastAsia"/>
          <w:b/>
          <w:bCs/>
          <w:sz w:val="28"/>
          <w:szCs w:val="28"/>
        </w:rPr>
        <w:t>」</w:t>
      </w:r>
    </w:p>
    <w:p w14:paraId="3D9F9025" w14:textId="3F8C97FD" w:rsidR="00D07049" w:rsidRDefault="00D07049" w:rsidP="00D07049">
      <w:pPr>
        <w:rPr>
          <w:rFonts w:ascii="ＭＳ 明朝" w:eastAsia="ＭＳ 明朝" w:hAnsi="ＭＳ 明朝"/>
        </w:rPr>
      </w:pPr>
    </w:p>
    <w:p w14:paraId="61A8E38E" w14:textId="4C3D98DD" w:rsidR="00662DD1" w:rsidRDefault="00662DD1" w:rsidP="00662DD1">
      <w:pPr>
        <w:spacing w:line="160" w:lineRule="atLeast"/>
        <w:rPr>
          <w:rFonts w:ascii="MS明朝" w:eastAsia="MS明朝" w:hAnsiTheme="majorEastAsia"/>
        </w:rPr>
      </w:pPr>
      <w:r>
        <w:rPr>
          <w:rFonts w:ascii="MS明朝" w:eastAsia="MS明朝" w:hAnsiTheme="majorEastAsia" w:hint="eastAsia"/>
        </w:rPr>
        <w:t>開催日時：10月31日（日）12：30〜14：30</w:t>
      </w:r>
    </w:p>
    <w:p w14:paraId="272EABC2" w14:textId="77777777" w:rsidR="00662DD1" w:rsidRDefault="00662DD1" w:rsidP="00662DD1">
      <w:pPr>
        <w:spacing w:line="160" w:lineRule="atLeast"/>
        <w:rPr>
          <w:rFonts w:ascii="MS明朝" w:eastAsia="MS明朝" w:hAnsiTheme="majorEastAsia"/>
        </w:rPr>
      </w:pPr>
      <w:r>
        <w:rPr>
          <w:rFonts w:ascii="MS明朝" w:eastAsia="MS明朝" w:hAnsiTheme="majorEastAsia" w:hint="eastAsia"/>
        </w:rPr>
        <w:t>開催場所：オンライン（</w:t>
      </w:r>
      <w:r>
        <w:rPr>
          <w:rFonts w:ascii="MS明朝" w:eastAsia="MS明朝" w:hAnsiTheme="majorEastAsia"/>
          <w:lang w:val="de-DE"/>
        </w:rPr>
        <w:t>Zoom</w:t>
      </w:r>
      <w:r>
        <w:rPr>
          <w:rFonts w:ascii="MS明朝" w:eastAsia="MS明朝" w:hAnsiTheme="majorEastAsia" w:hint="eastAsia"/>
        </w:rPr>
        <w:t>）</w:t>
      </w:r>
    </w:p>
    <w:p w14:paraId="447FFDE7" w14:textId="637ECD1C" w:rsidR="00662DD1" w:rsidRDefault="00662DD1" w:rsidP="00662DD1">
      <w:pPr>
        <w:spacing w:line="160" w:lineRule="atLeast"/>
        <w:rPr>
          <w:rFonts w:ascii="MS明朝" w:eastAsia="MS明朝" w:hAnsiTheme="majorEastAsia"/>
        </w:rPr>
      </w:pPr>
      <w:r>
        <w:rPr>
          <w:rFonts w:ascii="MS明朝" w:eastAsia="MS明朝" w:hAnsiTheme="majorEastAsia" w:hint="eastAsia"/>
        </w:rPr>
        <w:t>参加人数：12名（登壇者除く）</w:t>
      </w:r>
    </w:p>
    <w:p w14:paraId="0FAFADBD" w14:textId="77777777" w:rsidR="00662DD1" w:rsidRPr="00662DD1" w:rsidRDefault="00662DD1" w:rsidP="00D07049">
      <w:pPr>
        <w:rPr>
          <w:rFonts w:ascii="ＭＳ 明朝" w:eastAsia="ＭＳ 明朝" w:hAnsi="ＭＳ 明朝"/>
        </w:rPr>
      </w:pPr>
    </w:p>
    <w:p w14:paraId="58111E51" w14:textId="16E020C3" w:rsidR="00D07049" w:rsidRPr="004975B3" w:rsidRDefault="00D07049" w:rsidP="00D07049">
      <w:pPr>
        <w:rPr>
          <w:rFonts w:ascii="ＭＳ 明朝" w:eastAsia="ＭＳ 明朝" w:hAnsi="ＭＳ 明朝"/>
        </w:rPr>
      </w:pPr>
      <w:r w:rsidRPr="004975B3">
        <w:rPr>
          <w:rFonts w:ascii="ＭＳ 明朝" w:eastAsia="ＭＳ 明朝" w:hAnsi="ＭＳ 明朝" w:hint="eastAsia"/>
        </w:rPr>
        <w:t>世話人</w:t>
      </w:r>
      <w:r w:rsidR="002D05CE" w:rsidRPr="004975B3">
        <w:rPr>
          <w:rFonts w:ascii="ＭＳ 明朝" w:eastAsia="ＭＳ 明朝" w:hAnsi="ＭＳ 明朝" w:hint="eastAsia"/>
        </w:rPr>
        <w:t>：</w:t>
      </w:r>
      <w:r w:rsidRPr="004975B3">
        <w:rPr>
          <w:rFonts w:ascii="ＭＳ 明朝" w:eastAsia="ＭＳ 明朝" w:hAnsi="ＭＳ 明朝" w:hint="eastAsia"/>
        </w:rPr>
        <w:t>日暮雅夫</w:t>
      </w:r>
      <w:r w:rsidR="002D05CE" w:rsidRPr="004975B3">
        <w:rPr>
          <w:rFonts w:ascii="ＭＳ 明朝" w:eastAsia="ＭＳ 明朝" w:hAnsi="ＭＳ 明朝" w:hint="eastAsia"/>
        </w:rPr>
        <w:t>（立命館大学）</w:t>
      </w:r>
    </w:p>
    <w:p w14:paraId="042DA07A" w14:textId="0C636825" w:rsidR="002D05CE" w:rsidRPr="004975B3" w:rsidRDefault="002D05CE" w:rsidP="002D05CE">
      <w:pPr>
        <w:rPr>
          <w:rFonts w:ascii="ＭＳ 明朝" w:eastAsia="ＭＳ 明朝" w:hAnsi="ＭＳ 明朝"/>
        </w:rPr>
      </w:pPr>
      <w:r w:rsidRPr="004975B3">
        <w:rPr>
          <w:rFonts w:ascii="ＭＳ 明朝" w:eastAsia="ＭＳ 明朝" w:hAnsi="ＭＳ 明朝" w:hint="eastAsia"/>
        </w:rPr>
        <w:t>報告者：日暮雅夫（立命館大学）、青柳雅文（立命館大学）、市井吉興（立命館大学</w:t>
      </w:r>
      <w:r w:rsidR="00E725F5" w:rsidRPr="004975B3">
        <w:rPr>
          <w:rFonts w:ascii="ＭＳ 明朝" w:eastAsia="ＭＳ 明朝" w:hAnsi="ＭＳ 明朝" w:hint="eastAsia"/>
        </w:rPr>
        <w:t>・非会員</w:t>
      </w:r>
      <w:r w:rsidRPr="004975B3">
        <w:rPr>
          <w:rFonts w:ascii="ＭＳ 明朝" w:eastAsia="ＭＳ 明朝" w:hAnsi="ＭＳ 明朝" w:hint="eastAsia"/>
        </w:rPr>
        <w:t>）</w:t>
      </w:r>
    </w:p>
    <w:p w14:paraId="22507AFC" w14:textId="4A13F64E" w:rsidR="002D05CE" w:rsidRPr="004975B3" w:rsidRDefault="002D05CE" w:rsidP="002D05CE">
      <w:pPr>
        <w:rPr>
          <w:rFonts w:ascii="ＭＳ 明朝" w:eastAsia="ＭＳ 明朝" w:hAnsi="ＭＳ 明朝"/>
        </w:rPr>
      </w:pPr>
      <w:r w:rsidRPr="004975B3">
        <w:rPr>
          <w:rFonts w:ascii="ＭＳ 明朝" w:eastAsia="ＭＳ 明朝" w:hAnsi="ＭＳ 明朝" w:hint="eastAsia"/>
        </w:rPr>
        <w:t>討論者：大村一真（同志社大学</w:t>
      </w:r>
      <w:r w:rsidR="00E725F5" w:rsidRPr="004975B3">
        <w:rPr>
          <w:rFonts w:ascii="ＭＳ 明朝" w:eastAsia="ＭＳ 明朝" w:hAnsi="ＭＳ 明朝" w:hint="eastAsia"/>
        </w:rPr>
        <w:t>・院</w:t>
      </w:r>
      <w:r w:rsidRPr="004975B3">
        <w:rPr>
          <w:rFonts w:ascii="ＭＳ 明朝" w:eastAsia="ＭＳ 明朝" w:hAnsi="ＭＳ 明朝" w:hint="eastAsia"/>
        </w:rPr>
        <w:t>）</w:t>
      </w:r>
    </w:p>
    <w:p w14:paraId="31E7130C" w14:textId="08D27034" w:rsidR="002D05CE" w:rsidRPr="004975B3" w:rsidRDefault="002D05CE" w:rsidP="002D05CE">
      <w:pPr>
        <w:rPr>
          <w:rFonts w:ascii="ＭＳ 明朝" w:eastAsia="ＭＳ 明朝" w:hAnsi="ＭＳ 明朝"/>
        </w:rPr>
      </w:pPr>
    </w:p>
    <w:p w14:paraId="43C3290E" w14:textId="0467D2CE" w:rsidR="00C3210C" w:rsidRPr="004975B3" w:rsidRDefault="00C3210C" w:rsidP="002D05CE">
      <w:pPr>
        <w:rPr>
          <w:rFonts w:ascii="ＭＳ 明朝" w:eastAsia="ＭＳ 明朝" w:hAnsi="ＭＳ 明朝"/>
        </w:rPr>
      </w:pPr>
      <w:r w:rsidRPr="004975B3">
        <w:rPr>
          <w:rFonts w:ascii="ＭＳ 明朝" w:eastAsia="ＭＳ 明朝" w:hAnsi="ＭＳ 明朝" w:hint="eastAsia"/>
        </w:rPr>
        <w:t xml:space="preserve">　本セッションは、今年3月に出版</w:t>
      </w:r>
      <w:r w:rsidR="009D36D9" w:rsidRPr="004975B3">
        <w:rPr>
          <w:rFonts w:ascii="ＭＳ 明朝" w:eastAsia="ＭＳ 明朝" w:hAnsi="ＭＳ 明朝" w:hint="eastAsia"/>
        </w:rPr>
        <w:t>した</w:t>
      </w:r>
      <w:r w:rsidRPr="004975B3">
        <w:rPr>
          <w:rFonts w:ascii="ＭＳ 明朝" w:eastAsia="ＭＳ 明朝" w:hAnsi="ＭＳ 明朝" w:hint="eastAsia"/>
        </w:rPr>
        <w:t>『アメリカ批判理論――新自由主義への応答』（晃洋書房）を手がかりに、アメリカ批判理論の</w:t>
      </w:r>
      <w:r w:rsidR="002F442C" w:rsidRPr="004975B3">
        <w:rPr>
          <w:rFonts w:ascii="ＭＳ 明朝" w:eastAsia="ＭＳ 明朝" w:hAnsi="ＭＳ 明朝" w:hint="eastAsia"/>
        </w:rPr>
        <w:t>方向性</w:t>
      </w:r>
      <w:r w:rsidR="009D36D9" w:rsidRPr="004975B3">
        <w:rPr>
          <w:rFonts w:ascii="ＭＳ 明朝" w:eastAsia="ＭＳ 明朝" w:hAnsi="ＭＳ 明朝" w:hint="eastAsia"/>
        </w:rPr>
        <w:t>を</w:t>
      </w:r>
      <w:r w:rsidR="002F442C" w:rsidRPr="004975B3">
        <w:rPr>
          <w:rFonts w:ascii="ＭＳ 明朝" w:eastAsia="ＭＳ 明朝" w:hAnsi="ＭＳ 明朝" w:hint="eastAsia"/>
        </w:rPr>
        <w:t>再考</w:t>
      </w:r>
      <w:r w:rsidR="009D36D9" w:rsidRPr="004975B3">
        <w:rPr>
          <w:rFonts w:ascii="ＭＳ 明朝" w:eastAsia="ＭＳ 明朝" w:hAnsi="ＭＳ 明朝" w:hint="eastAsia"/>
        </w:rPr>
        <w:t>し</w:t>
      </w:r>
      <w:r w:rsidRPr="004975B3">
        <w:rPr>
          <w:rFonts w:ascii="ＭＳ 明朝" w:eastAsia="ＭＳ 明朝" w:hAnsi="ＭＳ 明朝" w:hint="eastAsia"/>
        </w:rPr>
        <w:t>、フランクフルト学派とフェミニズム、ポストモダン派等の</w:t>
      </w:r>
      <w:r w:rsidR="00E725F5" w:rsidRPr="004975B3">
        <w:rPr>
          <w:rFonts w:ascii="ＭＳ 明朝" w:eastAsia="ＭＳ 明朝" w:hAnsi="ＭＳ 明朝" w:hint="eastAsia"/>
        </w:rPr>
        <w:t>交錯</w:t>
      </w:r>
      <w:r w:rsidRPr="004975B3">
        <w:rPr>
          <w:rFonts w:ascii="ＭＳ 明朝" w:eastAsia="ＭＳ 明朝" w:hAnsi="ＭＳ 明朝" w:hint="eastAsia"/>
        </w:rPr>
        <w:t>の</w:t>
      </w:r>
      <w:r w:rsidR="002F442C" w:rsidRPr="004975B3">
        <w:rPr>
          <w:rFonts w:ascii="ＭＳ 明朝" w:eastAsia="ＭＳ 明朝" w:hAnsi="ＭＳ 明朝" w:hint="eastAsia"/>
        </w:rPr>
        <w:t>可能性を探ろうと</w:t>
      </w:r>
      <w:r w:rsidR="00C31586">
        <w:rPr>
          <w:rFonts w:ascii="ＭＳ 明朝" w:eastAsia="ＭＳ 明朝" w:hAnsi="ＭＳ 明朝" w:hint="eastAsia"/>
        </w:rPr>
        <w:t>した</w:t>
      </w:r>
      <w:r w:rsidR="002F442C" w:rsidRPr="004975B3">
        <w:rPr>
          <w:rFonts w:ascii="ＭＳ 明朝" w:eastAsia="ＭＳ 明朝" w:hAnsi="ＭＳ 明朝" w:hint="eastAsia"/>
        </w:rPr>
        <w:t>ものである。</w:t>
      </w:r>
    </w:p>
    <w:p w14:paraId="27315B36" w14:textId="7DF871F5" w:rsidR="002F442C" w:rsidRPr="004975B3" w:rsidRDefault="002F442C" w:rsidP="002D05CE">
      <w:pPr>
        <w:rPr>
          <w:rFonts w:ascii="ＭＳ 明朝" w:eastAsia="ＭＳ 明朝" w:hAnsi="ＭＳ 明朝"/>
        </w:rPr>
      </w:pPr>
      <w:r w:rsidRPr="004975B3">
        <w:rPr>
          <w:rFonts w:ascii="ＭＳ 明朝" w:eastAsia="ＭＳ 明朝" w:hAnsi="ＭＳ 明朝" w:hint="eastAsia"/>
        </w:rPr>
        <w:t xml:space="preserve">　批判理論の観点から社会思想を研究する日暮、アドルノを中心にフランクフルト</w:t>
      </w:r>
      <w:r w:rsidR="003E5C0C">
        <w:rPr>
          <w:rFonts w:ascii="ＭＳ 明朝" w:eastAsia="ＭＳ 明朝" w:hAnsi="ＭＳ 明朝" w:hint="eastAsia"/>
        </w:rPr>
        <w:t>学派</w:t>
      </w:r>
      <w:r w:rsidRPr="004975B3">
        <w:rPr>
          <w:rFonts w:ascii="ＭＳ 明朝" w:eastAsia="ＭＳ 明朝" w:hAnsi="ＭＳ 明朝" w:hint="eastAsia"/>
        </w:rPr>
        <w:t>を研究する青柳、批判理論・新自由主義・スポーツ社会学を研究する市井が、同書のそれぞれが担当した章</w:t>
      </w:r>
      <w:r w:rsidR="004975B3">
        <w:rPr>
          <w:rFonts w:ascii="ＭＳ 明朝" w:eastAsia="ＭＳ 明朝" w:hAnsi="ＭＳ 明朝" w:hint="eastAsia"/>
        </w:rPr>
        <w:t>を</w:t>
      </w:r>
      <w:r w:rsidRPr="004975B3">
        <w:rPr>
          <w:rFonts w:ascii="ＭＳ 明朝" w:eastAsia="ＭＳ 明朝" w:hAnsi="ＭＳ 明朝" w:hint="eastAsia"/>
        </w:rPr>
        <w:t>分析しながら論点</w:t>
      </w:r>
      <w:r w:rsidR="00DF56BC">
        <w:rPr>
          <w:rFonts w:ascii="ＭＳ 明朝" w:eastAsia="ＭＳ 明朝" w:hAnsi="ＭＳ 明朝" w:hint="eastAsia"/>
        </w:rPr>
        <w:t>を</w:t>
      </w:r>
      <w:r w:rsidRPr="004975B3">
        <w:rPr>
          <w:rFonts w:ascii="ＭＳ 明朝" w:eastAsia="ＭＳ 明朝" w:hAnsi="ＭＳ 明朝" w:hint="eastAsia"/>
        </w:rPr>
        <w:t>提示</w:t>
      </w:r>
      <w:r w:rsidR="00C31586">
        <w:rPr>
          <w:rFonts w:ascii="ＭＳ 明朝" w:eastAsia="ＭＳ 明朝" w:hAnsi="ＭＳ 明朝" w:hint="eastAsia"/>
        </w:rPr>
        <w:t>した</w:t>
      </w:r>
      <w:r w:rsidRPr="004975B3">
        <w:rPr>
          <w:rFonts w:ascii="ＭＳ 明朝" w:eastAsia="ＭＳ 明朝" w:hAnsi="ＭＳ 明朝" w:hint="eastAsia"/>
        </w:rPr>
        <w:t>。その後、討論者として、同じくハーバーマスを始めとする批判理論を研究する大村が問題提起を行い、各自の応答の後フロアを交え更なる討論を進め</w:t>
      </w:r>
      <w:r w:rsidR="00C31586">
        <w:rPr>
          <w:rFonts w:ascii="ＭＳ 明朝" w:eastAsia="ＭＳ 明朝" w:hAnsi="ＭＳ 明朝" w:hint="eastAsia"/>
        </w:rPr>
        <w:t>た</w:t>
      </w:r>
      <w:r w:rsidRPr="004975B3">
        <w:rPr>
          <w:rFonts w:ascii="ＭＳ 明朝" w:eastAsia="ＭＳ 明朝" w:hAnsi="ＭＳ 明朝" w:hint="eastAsia"/>
        </w:rPr>
        <w:t>。各報告のタイトルと要旨は、以下であ</w:t>
      </w:r>
      <w:r w:rsidR="00C31586">
        <w:rPr>
          <w:rFonts w:ascii="ＭＳ 明朝" w:eastAsia="ＭＳ 明朝" w:hAnsi="ＭＳ 明朝" w:hint="eastAsia"/>
        </w:rPr>
        <w:t>った</w:t>
      </w:r>
      <w:r w:rsidRPr="004975B3">
        <w:rPr>
          <w:rFonts w:ascii="ＭＳ 明朝" w:eastAsia="ＭＳ 明朝" w:hAnsi="ＭＳ 明朝" w:hint="eastAsia"/>
        </w:rPr>
        <w:t>。</w:t>
      </w:r>
    </w:p>
    <w:p w14:paraId="329F9E67" w14:textId="308C97A8" w:rsidR="00814FB0" w:rsidRPr="004975B3" w:rsidRDefault="002F442C" w:rsidP="002D05CE">
      <w:pPr>
        <w:rPr>
          <w:rFonts w:ascii="ＭＳ 明朝" w:eastAsia="ＭＳ 明朝" w:hAnsi="ＭＳ 明朝"/>
        </w:rPr>
      </w:pPr>
      <w:r w:rsidRPr="004975B3">
        <w:rPr>
          <w:rFonts w:ascii="ＭＳ 明朝" w:eastAsia="ＭＳ 明朝" w:hAnsi="ＭＳ 明朝" w:hint="eastAsia"/>
        </w:rPr>
        <w:t xml:space="preserve">　日暮「</w:t>
      </w:r>
      <w:r w:rsidR="00E63016" w:rsidRPr="004975B3">
        <w:rPr>
          <w:rFonts w:ascii="ＭＳ 明朝" w:eastAsia="ＭＳ 明朝" w:hAnsi="ＭＳ 明朝" w:hint="eastAsia"/>
        </w:rPr>
        <w:t>新自由主義的</w:t>
      </w:r>
      <w:r w:rsidR="00E63016" w:rsidRPr="004975B3">
        <w:rPr>
          <w:rFonts w:ascii="ＭＳ 明朝" w:eastAsia="ＭＳ 明朝" w:hAnsi="ＭＳ 明朝"/>
        </w:rPr>
        <w:ruby>
          <w:rubyPr>
            <w:rubyAlign w:val="distributeSpace"/>
            <w:hps w:val="12"/>
            <w:hpsRaise w:val="22"/>
            <w:hpsBaseText w:val="21"/>
            <w:lid w:val="ja-JP"/>
          </w:rubyPr>
          <w:rt>
            <w:r w:rsidR="00E63016" w:rsidRPr="004975B3">
              <w:rPr>
                <w:rFonts w:ascii="ＭＳ 明朝" w:eastAsia="ＭＳ 明朝" w:hAnsi="ＭＳ 明朝"/>
              </w:rPr>
              <w:t>ディストピア</w:t>
            </w:r>
          </w:rt>
          <w:rubyBase>
            <w:r w:rsidR="00E63016" w:rsidRPr="004975B3">
              <w:rPr>
                <w:rFonts w:ascii="ＭＳ 明朝" w:eastAsia="ＭＳ 明朝" w:hAnsi="ＭＳ 明朝"/>
              </w:rPr>
              <w:t>暗黒世界</w:t>
            </w:r>
          </w:rubyBase>
        </w:ruby>
      </w:r>
      <w:r w:rsidR="00E63016" w:rsidRPr="004975B3">
        <w:rPr>
          <w:rFonts w:ascii="ＭＳ 明朝" w:eastAsia="ＭＳ 明朝" w:hAnsi="ＭＳ 明朝" w:hint="eastAsia"/>
        </w:rPr>
        <w:t>における光――M.ジェイ、W.ブラウン、N.フレイザー」</w:t>
      </w:r>
    </w:p>
    <w:p w14:paraId="26AC11EC" w14:textId="48D8147B" w:rsidR="002F442C" w:rsidRDefault="000D2E6E" w:rsidP="00814FB0">
      <w:pPr>
        <w:ind w:firstLineChars="100" w:firstLine="210"/>
        <w:rPr>
          <w:rFonts w:ascii="ＭＳ 明朝" w:eastAsia="ＭＳ 明朝" w:hAnsi="ＭＳ 明朝"/>
        </w:rPr>
      </w:pPr>
      <w:r>
        <w:rPr>
          <w:rFonts w:ascii="ＭＳ 明朝" w:eastAsia="ＭＳ 明朝" w:hAnsi="ＭＳ 明朝" w:hint="eastAsia"/>
        </w:rPr>
        <w:t>日暮報告は、同書掲載のジェイ、ブラウン、フレイザーの各論文を検討するものだった。</w:t>
      </w:r>
      <w:r w:rsidR="00E63016" w:rsidRPr="004975B3">
        <w:rPr>
          <w:rFonts w:ascii="ＭＳ 明朝" w:eastAsia="ＭＳ 明朝" w:hAnsi="ＭＳ 明朝" w:hint="eastAsia"/>
        </w:rPr>
        <w:t>ジェイ</w:t>
      </w:r>
      <w:r>
        <w:rPr>
          <w:rFonts w:ascii="ＭＳ 明朝" w:eastAsia="ＭＳ 明朝" w:hAnsi="ＭＳ 明朝" w:hint="eastAsia"/>
        </w:rPr>
        <w:t>論文</w:t>
      </w:r>
      <w:r w:rsidR="00E63016" w:rsidRPr="004975B3">
        <w:rPr>
          <w:rFonts w:ascii="ＭＳ 明朝" w:eastAsia="ＭＳ 明朝" w:hAnsi="ＭＳ 明朝" w:hint="eastAsia"/>
        </w:rPr>
        <w:t>は、新自由主義を</w:t>
      </w:r>
      <w:r>
        <w:rPr>
          <w:rFonts w:ascii="ＭＳ 明朝" w:eastAsia="ＭＳ 明朝" w:hAnsi="ＭＳ 明朝" w:hint="eastAsia"/>
        </w:rPr>
        <w:t>新たな合理性の一種として捉え</w:t>
      </w:r>
      <w:r w:rsidR="00E63016" w:rsidRPr="004975B3">
        <w:rPr>
          <w:rFonts w:ascii="ＭＳ 明朝" w:eastAsia="ＭＳ 明朝" w:hAnsi="ＭＳ 明朝" w:hint="eastAsia"/>
        </w:rPr>
        <w:t>、</w:t>
      </w:r>
      <w:r w:rsidR="00D62699">
        <w:rPr>
          <w:rFonts w:ascii="ＭＳ 明朝" w:eastAsia="ＭＳ 明朝" w:hAnsi="ＭＳ 明朝" w:hint="eastAsia"/>
        </w:rPr>
        <w:t>それを</w:t>
      </w:r>
      <w:r w:rsidR="00E63016" w:rsidRPr="004975B3">
        <w:rPr>
          <w:rFonts w:ascii="ＭＳ 明朝" w:eastAsia="ＭＳ 明朝" w:hAnsi="ＭＳ 明朝" w:hint="eastAsia"/>
        </w:rPr>
        <w:t>目的合理性・機能主義的合理性・統治性的合理性</w:t>
      </w:r>
      <w:r w:rsidR="00D62699">
        <w:rPr>
          <w:rFonts w:ascii="ＭＳ 明朝" w:eastAsia="ＭＳ 明朝" w:hAnsi="ＭＳ 明朝" w:hint="eastAsia"/>
        </w:rPr>
        <w:t>の交錯と見る</w:t>
      </w:r>
      <w:r>
        <w:rPr>
          <w:rFonts w:ascii="ＭＳ 明朝" w:eastAsia="ＭＳ 明朝" w:hAnsi="ＭＳ 明朝" w:hint="eastAsia"/>
        </w:rPr>
        <w:t>。そして、</w:t>
      </w:r>
      <w:r w:rsidR="00E63016" w:rsidRPr="004975B3">
        <w:rPr>
          <w:rFonts w:ascii="ＭＳ 明朝" w:eastAsia="ＭＳ 明朝" w:hAnsi="ＭＳ 明朝" w:hint="eastAsia"/>
        </w:rPr>
        <w:t>それらに</w:t>
      </w:r>
      <w:r>
        <w:rPr>
          <w:rFonts w:ascii="ＭＳ 明朝" w:eastAsia="ＭＳ 明朝" w:hAnsi="ＭＳ 明朝" w:hint="eastAsia"/>
        </w:rPr>
        <w:t>、熟議・討議の中で論拠を挙げて合意を目指す</w:t>
      </w:r>
      <w:r w:rsidR="00E63016" w:rsidRPr="004975B3">
        <w:rPr>
          <w:rFonts w:ascii="ＭＳ 明朝" w:eastAsia="ＭＳ 明朝" w:hAnsi="ＭＳ 明朝" w:hint="eastAsia"/>
        </w:rPr>
        <w:t>コミュニケーション的合理性を対置することに光を見出そうと</w:t>
      </w:r>
      <w:r>
        <w:rPr>
          <w:rFonts w:ascii="ＭＳ 明朝" w:eastAsia="ＭＳ 明朝" w:hAnsi="ＭＳ 明朝" w:hint="eastAsia"/>
        </w:rPr>
        <w:t>した</w:t>
      </w:r>
      <w:r w:rsidR="00E63016" w:rsidRPr="004975B3">
        <w:rPr>
          <w:rFonts w:ascii="ＭＳ 明朝" w:eastAsia="ＭＳ 明朝" w:hAnsi="ＭＳ 明朝" w:hint="eastAsia"/>
        </w:rPr>
        <w:t>。</w:t>
      </w:r>
      <w:r>
        <w:rPr>
          <w:rFonts w:ascii="ＭＳ 明朝" w:eastAsia="ＭＳ 明朝" w:hAnsi="ＭＳ 明朝" w:hint="eastAsia"/>
        </w:rPr>
        <w:t>特にその中でも、機能主義との関連で「時間性」の問題を取り上げ、</w:t>
      </w:r>
      <w:r w:rsidR="00D62699">
        <w:rPr>
          <w:rFonts w:ascii="ＭＳ 明朝" w:eastAsia="ＭＳ 明朝" w:hAnsi="ＭＳ 明朝" w:hint="eastAsia"/>
        </w:rPr>
        <w:t>目指すべき</w:t>
      </w:r>
      <w:r>
        <w:rPr>
          <w:rFonts w:ascii="ＭＳ 明朝" w:eastAsia="ＭＳ 明朝" w:hAnsi="ＭＳ 明朝" w:hint="eastAsia"/>
        </w:rPr>
        <w:t>コニュニケーション</w:t>
      </w:r>
      <w:r w:rsidR="00D62699">
        <w:rPr>
          <w:rFonts w:ascii="ＭＳ 明朝" w:eastAsia="ＭＳ 明朝" w:hAnsi="ＭＳ 明朝" w:hint="eastAsia"/>
        </w:rPr>
        <w:t>は</w:t>
      </w:r>
      <w:r>
        <w:rPr>
          <w:rFonts w:ascii="ＭＳ 明朝" w:eastAsia="ＭＳ 明朝" w:hAnsi="ＭＳ 明朝" w:hint="eastAsia"/>
        </w:rPr>
        <w:t>、熟慮する、心のこもったものでなければならない、とした。</w:t>
      </w:r>
      <w:r w:rsidR="00E63016" w:rsidRPr="004975B3">
        <w:rPr>
          <w:rFonts w:ascii="ＭＳ 明朝" w:eastAsia="ＭＳ 明朝" w:hAnsi="ＭＳ 明朝" w:hint="eastAsia"/>
        </w:rPr>
        <w:t>しかし、新自由主義は、合理性の観点とともに嫉妬や羨望などの攻撃的感情の観点からも解明されるべきものであり、ブラウンがこの側面を特に取り上げ</w:t>
      </w:r>
      <w:r>
        <w:rPr>
          <w:rFonts w:ascii="ＭＳ 明朝" w:eastAsia="ＭＳ 明朝" w:hAnsi="ＭＳ 明朝" w:hint="eastAsia"/>
        </w:rPr>
        <w:t>ていた</w:t>
      </w:r>
      <w:r w:rsidR="00E63016" w:rsidRPr="004975B3">
        <w:rPr>
          <w:rFonts w:ascii="ＭＳ 明朝" w:eastAsia="ＭＳ 明朝" w:hAnsi="ＭＳ 明朝" w:hint="eastAsia"/>
        </w:rPr>
        <w:t>。</w:t>
      </w:r>
      <w:r>
        <w:rPr>
          <w:rFonts w:ascii="ＭＳ 明朝" w:eastAsia="ＭＳ 明朝" w:hAnsi="ＭＳ 明朝" w:hint="eastAsia"/>
        </w:rPr>
        <w:t>ブラウンは、新自由主義的主体の生成を、ハイエクの新自由主義、ニーチェのルサンチマンとニヒリズム、マルクーゼの抑圧的「脱昇華」が合成された「フランケンシュタイン」の誕生ととらえた。ブラウンの分析は鋭いが、抵抗の拠点を見出せない</w:t>
      </w:r>
      <w:r w:rsidR="00DF56BC">
        <w:rPr>
          <w:rFonts w:ascii="ＭＳ 明朝" w:eastAsia="ＭＳ 明朝" w:hAnsi="ＭＳ 明朝" w:hint="eastAsia"/>
        </w:rPr>
        <w:t>弱点があった</w:t>
      </w:r>
      <w:r>
        <w:rPr>
          <w:rFonts w:ascii="ＭＳ 明朝" w:eastAsia="ＭＳ 明朝" w:hAnsi="ＭＳ 明朝" w:hint="eastAsia"/>
        </w:rPr>
        <w:t>。それに対して、</w:t>
      </w:r>
      <w:r w:rsidR="00E63016" w:rsidRPr="004975B3">
        <w:rPr>
          <w:rFonts w:ascii="ＭＳ 明朝" w:eastAsia="ＭＳ 明朝" w:hAnsi="ＭＳ 明朝" w:hint="eastAsia"/>
        </w:rPr>
        <w:t>フレイザーは、新自由主義的ポピュリズムに「進歩的ポピュリズム」を対置し</w:t>
      </w:r>
      <w:r w:rsidR="00DF56BC">
        <w:rPr>
          <w:rFonts w:ascii="ＭＳ 明朝" w:eastAsia="ＭＳ 明朝" w:hAnsi="ＭＳ 明朝" w:hint="eastAsia"/>
        </w:rPr>
        <w:t>、</w:t>
      </w:r>
      <w:r w:rsidR="00E63016" w:rsidRPr="004975B3">
        <w:rPr>
          <w:rFonts w:ascii="ＭＳ 明朝" w:eastAsia="ＭＳ 明朝" w:hAnsi="ＭＳ 明朝" w:hint="eastAsia"/>
        </w:rPr>
        <w:t>解放の光を見出そうとする。</w:t>
      </w:r>
      <w:r w:rsidR="00791862">
        <w:rPr>
          <w:rFonts w:ascii="ＭＳ 明朝" w:eastAsia="ＭＳ 明朝" w:hAnsi="ＭＳ 明朝" w:hint="eastAsia"/>
        </w:rPr>
        <w:t>それは、アメリカの労働者階級と中流階級の主要なセクターを含む再分配の政治と、女性、移民、有色人種、セクシュアル・マイノリティの人々の利害を代表する包括的な承認の政治とを結合させようとするものであ</w:t>
      </w:r>
      <w:r w:rsidR="00D62699">
        <w:rPr>
          <w:rFonts w:ascii="ＭＳ 明朝" w:eastAsia="ＭＳ 明朝" w:hAnsi="ＭＳ 明朝" w:hint="eastAsia"/>
        </w:rPr>
        <w:t>った</w:t>
      </w:r>
      <w:r w:rsidR="00791862">
        <w:rPr>
          <w:rFonts w:ascii="ＭＳ 明朝" w:eastAsia="ＭＳ 明朝" w:hAnsi="ＭＳ 明朝" w:hint="eastAsia"/>
        </w:rPr>
        <w:t>。</w:t>
      </w:r>
    </w:p>
    <w:p w14:paraId="75F3A2D8" w14:textId="77777777" w:rsidR="00A73853" w:rsidRDefault="00A73853" w:rsidP="00814FB0">
      <w:pPr>
        <w:ind w:firstLineChars="100" w:firstLine="210"/>
        <w:rPr>
          <w:rFonts w:ascii="ＭＳ 明朝" w:eastAsia="ＭＳ 明朝" w:hAnsi="ＭＳ 明朝"/>
        </w:rPr>
      </w:pPr>
    </w:p>
    <w:p w14:paraId="053F34A0" w14:textId="3431CF8A" w:rsidR="00814FB0" w:rsidRPr="004975B3" w:rsidRDefault="00814FB0" w:rsidP="00814FB0">
      <w:pPr>
        <w:ind w:firstLineChars="100" w:firstLine="210"/>
        <w:rPr>
          <w:rFonts w:ascii="ＭＳ 明朝" w:eastAsia="ＭＳ 明朝" w:hAnsi="ＭＳ 明朝" w:cs="Calibri"/>
          <w:color w:val="000000"/>
        </w:rPr>
      </w:pPr>
      <w:r w:rsidRPr="004975B3">
        <w:rPr>
          <w:rFonts w:ascii="ＭＳ 明朝" w:eastAsia="ＭＳ 明朝" w:hAnsi="ＭＳ 明朝" w:hint="eastAsia"/>
        </w:rPr>
        <w:lastRenderedPageBreak/>
        <w:t>青柳雅文「</w:t>
      </w:r>
      <w:r w:rsidRPr="004975B3">
        <w:rPr>
          <w:rFonts w:ascii="ＭＳ 明朝" w:eastAsia="ＭＳ 明朝" w:hAnsi="ＭＳ 明朝" w:cs="Calibri" w:hint="eastAsia"/>
          <w:color w:val="000000"/>
        </w:rPr>
        <w:t xml:space="preserve">権威主義とトランプ主義　</w:t>
      </w:r>
      <w:r w:rsidRPr="004975B3">
        <w:rPr>
          <w:rFonts w:ascii="ＭＳ 明朝" w:eastAsia="ＭＳ 明朝" w:hAnsi="ＭＳ 明朝" w:cs="Calibri"/>
          <w:color w:val="000000"/>
        </w:rPr>
        <w:t>――</w:t>
      </w:r>
      <w:r w:rsidRPr="004975B3">
        <w:rPr>
          <w:rFonts w:ascii="ＭＳ 明朝" w:eastAsia="ＭＳ 明朝" w:hAnsi="ＭＳ 明朝" w:cs="Calibri" w:hint="eastAsia"/>
          <w:color w:val="000000"/>
        </w:rPr>
        <w:t>トランプ以後のアドルノ読解」</w:t>
      </w:r>
    </w:p>
    <w:p w14:paraId="4FCA9525" w14:textId="77777777" w:rsidR="00D62699" w:rsidRDefault="00D62699" w:rsidP="00C31586">
      <w:pPr>
        <w:rPr>
          <w:rFonts w:ascii="ＭＳ 明朝" w:eastAsia="ＭＳ 明朝" w:hAnsi="ＭＳ 明朝"/>
        </w:rPr>
      </w:pPr>
    </w:p>
    <w:p w14:paraId="399EEF14" w14:textId="7DBCD1D3" w:rsidR="00C31586" w:rsidRPr="00C31586" w:rsidRDefault="00C31586" w:rsidP="00D62699">
      <w:pPr>
        <w:ind w:firstLineChars="100" w:firstLine="210"/>
        <w:rPr>
          <w:rFonts w:ascii="ＭＳ 明朝" w:eastAsia="ＭＳ 明朝" w:hAnsi="ＭＳ 明朝"/>
        </w:rPr>
      </w:pPr>
      <w:r w:rsidRPr="00C31586">
        <w:rPr>
          <w:rFonts w:ascii="ＭＳ 明朝" w:eastAsia="ＭＳ 明朝" w:hAnsi="ＭＳ 明朝" w:hint="eastAsia"/>
        </w:rPr>
        <w:t>ゴードンは、アドルノらの『権威主義的パーソナリティ』を手がかりとして、トランプ主義を権威主義から読み解いた。権威主義的パーソナリティは、心理学のたんなる類型を意味するだけでなく、現代社会の差し迫っていて全般的な特徴を意味する。そもそも類型論自体が社会の趨勢に条件づけられ、その制約の上で成り立っているのである。トランプ主義もまた、ドナルド・トランプ個人に帰するものではなく、また特異な事柄や例外的な事項でもなく、むしろそれが生み出される社会の趨勢を反映したものなのである。トランプ主義は、アドルノが論じた文化産業と同様に、規格化という事態を含んでいる。しかもそれは、トランプ主義を生み出した社会そのものを反映しているのである。トランプ主義は文化産業の別名として、文化全体の無思想性を表し、こうした文化のもとで人間の思考や経験もまた空虚な形式に陥る。トランプ主義においては、社会文化そのものが空洞化され、その中での言説も空虚になり、批判そのものが機能不全になる。それでもなお批判を続ける努力が必要であるのとともに、問題解決の可能性のひとつとして、文化・芸術の領域を経由した〈かたち〉の思想を提示した。</w:t>
      </w:r>
    </w:p>
    <w:p w14:paraId="0B71FE96" w14:textId="77777777" w:rsidR="00A73853" w:rsidRPr="00C31586" w:rsidRDefault="00A73853" w:rsidP="004975B3">
      <w:pPr>
        <w:ind w:firstLineChars="100" w:firstLine="210"/>
        <w:rPr>
          <w:rFonts w:ascii="ＭＳ 明朝" w:eastAsia="ＭＳ 明朝" w:hAnsi="ＭＳ 明朝"/>
        </w:rPr>
      </w:pPr>
    </w:p>
    <w:p w14:paraId="7F1FC97F" w14:textId="3272F4F1" w:rsidR="00C31586" w:rsidRPr="00C31586" w:rsidRDefault="00C31586" w:rsidP="00C31586">
      <w:pPr>
        <w:rPr>
          <w:rFonts w:ascii="ＭＳ 明朝" w:eastAsia="ＭＳ 明朝" w:hAnsi="ＭＳ 明朝"/>
        </w:rPr>
      </w:pPr>
      <w:r w:rsidRPr="00C31586">
        <w:rPr>
          <w:rFonts w:ascii="ＭＳ 明朝" w:eastAsia="ＭＳ 明朝" w:hAnsi="ＭＳ 明朝" w:hint="eastAsia"/>
        </w:rPr>
        <w:t>市井吉興「Uber Sportと権威主義：トランプ主義の台頭にスポーツは、どのように関わったのか」</w:t>
      </w:r>
    </w:p>
    <w:p w14:paraId="018212BD" w14:textId="77777777" w:rsidR="00C31586" w:rsidRPr="00C31586" w:rsidRDefault="00C31586" w:rsidP="00C31586">
      <w:pPr>
        <w:rPr>
          <w:rFonts w:ascii="ＭＳ 明朝" w:eastAsia="ＭＳ 明朝" w:hAnsi="ＭＳ 明朝"/>
        </w:rPr>
      </w:pPr>
    </w:p>
    <w:p w14:paraId="76158B0A" w14:textId="34B8C56C" w:rsidR="00C31586" w:rsidRPr="00C31586" w:rsidRDefault="00C31586" w:rsidP="00C31586">
      <w:pPr>
        <w:ind w:firstLineChars="100" w:firstLine="210"/>
        <w:rPr>
          <w:rFonts w:ascii="ＭＳ 明朝" w:eastAsia="ＭＳ 明朝" w:hAnsi="ＭＳ 明朝"/>
        </w:rPr>
      </w:pPr>
      <w:r w:rsidRPr="00C31586">
        <w:rPr>
          <w:rFonts w:ascii="ＭＳ 明朝" w:eastAsia="ＭＳ 明朝" w:hAnsi="ＭＳ 明朝" w:hint="eastAsia"/>
        </w:rPr>
        <w:t>市井の報告は、トランプ主義の台頭にスポーツがどのように関係したのかを読み解くことにある。また、その読解を含めた現代スポーツの批判的考察に、ペンスキーの「遅れてきた認識論(</w:t>
      </w:r>
      <w:r w:rsidRPr="00C31586">
        <w:rPr>
          <w:rFonts w:ascii="ＭＳ 明朝" w:eastAsia="ＭＳ 明朝" w:hAnsi="ＭＳ 明朝"/>
        </w:rPr>
        <w:t>late epistemology)</w:t>
      </w:r>
      <w:r w:rsidRPr="00C31586">
        <w:rPr>
          <w:rFonts w:ascii="ＭＳ 明朝" w:eastAsia="ＭＳ 明朝" w:hAnsi="ＭＳ 明朝" w:hint="eastAsia"/>
        </w:rPr>
        <w:t>」が、どのような気づきをもたらすのか、検討を試みた。報告者は、トランプ元大統領の「スポーツへの介入（主にツイッターで発信されたＮＦＬやＮＢＬの特定の選手への不満や怒り）」が、アメリカ国民の「分断」を導いたことを指摘する。しかし、このような分断を生じさせた原因をトランプ個人の問題ではなく、「スポーツメリトクラシー＝実力/能力主義」を強化しているアメリカのスポーツシステム（Uber Sport）の問題、つまり、合理性や効率性を追求する「スポーツ」とそれが実践される「空間/場」の検討を提起した。そのような検討にあたり、「</w:t>
      </w:r>
      <w:bookmarkStart w:id="0" w:name="_Hlk86872786"/>
      <w:r w:rsidRPr="00C31586">
        <w:rPr>
          <w:rFonts w:ascii="ＭＳ 明朝" w:eastAsia="ＭＳ 明朝" w:hAnsi="ＭＳ 明朝" w:hint="eastAsia"/>
        </w:rPr>
        <w:t>ある程度の懐疑主義と自己反省性の習慣を育てられるより多くの心理的、社会的な空間の構築</w:t>
      </w:r>
      <w:bookmarkEnd w:id="0"/>
      <w:r w:rsidRPr="00C31586">
        <w:rPr>
          <w:rFonts w:ascii="ＭＳ 明朝" w:eastAsia="ＭＳ 明朝" w:hAnsi="ＭＳ 明朝" w:hint="eastAsia"/>
        </w:rPr>
        <w:t>」を提起する「遅れてきた認識論」が鍵になると、報告者は指摘した。</w:t>
      </w:r>
    </w:p>
    <w:p w14:paraId="2F7A8B8A" w14:textId="0B47F5AB" w:rsidR="00C31586" w:rsidRPr="00C31586" w:rsidRDefault="00C31586" w:rsidP="00C31586">
      <w:pPr>
        <w:ind w:firstLineChars="100" w:firstLine="210"/>
        <w:rPr>
          <w:rFonts w:ascii="ＭＳ 明朝" w:eastAsia="ＭＳ 明朝" w:hAnsi="ＭＳ 明朝"/>
        </w:rPr>
      </w:pPr>
    </w:p>
    <w:p w14:paraId="6DC54EA2" w14:textId="77777777" w:rsidR="00C31586" w:rsidRPr="00C31586" w:rsidRDefault="00C31586" w:rsidP="00C31586">
      <w:pPr>
        <w:ind w:firstLineChars="100" w:firstLine="210"/>
        <w:rPr>
          <w:rFonts w:ascii="ＭＳ 明朝" w:eastAsia="ＭＳ 明朝" w:hAnsi="ＭＳ 明朝"/>
        </w:rPr>
      </w:pPr>
      <w:r w:rsidRPr="00C31586">
        <w:rPr>
          <w:rFonts w:ascii="ＭＳ 明朝" w:eastAsia="ＭＳ 明朝" w:hAnsi="ＭＳ 明朝" w:hint="eastAsia"/>
        </w:rPr>
        <w:t>討論者の大村一真は以下のコメントを述べた。</w:t>
      </w:r>
    </w:p>
    <w:p w14:paraId="456687A0" w14:textId="77777777" w:rsidR="00C31586" w:rsidRPr="00C31586" w:rsidRDefault="00C31586" w:rsidP="00C31586">
      <w:pPr>
        <w:rPr>
          <w:rFonts w:ascii="ＭＳ 明朝" w:eastAsia="ＭＳ 明朝" w:hAnsi="ＭＳ 明朝"/>
        </w:rPr>
      </w:pPr>
      <w:r w:rsidRPr="00C31586">
        <w:rPr>
          <w:rFonts w:ascii="ＭＳ 明朝" w:eastAsia="ＭＳ 明朝" w:hAnsi="ＭＳ 明朝" w:hint="eastAsia"/>
        </w:rPr>
        <w:t>1</w:t>
      </w:r>
      <w:r w:rsidRPr="00C31586">
        <w:rPr>
          <w:rFonts w:ascii="ＭＳ 明朝" w:eastAsia="ＭＳ 明朝" w:hAnsi="ＭＳ 明朝"/>
        </w:rPr>
        <w:t xml:space="preserve">. </w:t>
      </w:r>
      <w:r w:rsidRPr="00C31586">
        <w:rPr>
          <w:rFonts w:ascii="ＭＳ 明朝" w:eastAsia="ＭＳ 明朝" w:hAnsi="ＭＳ 明朝" w:hint="eastAsia"/>
        </w:rPr>
        <w:t>今回全ての報告の準拠点であるジェイ・日暮両名による編纂の論集『アメリカ批判理論』はフランクフルト学派の第一世代（アドルノ）から第二世代（ハーバーマス）にかけての批判理論が、アメリカでどのような発展を遂げている最中であるのかを示していると同時に、アメリカの批判理論がどのような傾向を持っているのかを示すことの手掛かりになる。新自由主義・権威主義・文化産業を連続的に捉えようとするこの論集の意図は、野心的であると同時に、その意図そのものを批判的に検証する必要性がある。</w:t>
      </w:r>
    </w:p>
    <w:p w14:paraId="096DD8D3" w14:textId="77777777" w:rsidR="00C31586" w:rsidRPr="00C31586" w:rsidRDefault="00C31586" w:rsidP="00C31586">
      <w:pPr>
        <w:rPr>
          <w:rFonts w:ascii="ＭＳ 明朝" w:eastAsia="ＭＳ 明朝" w:hAnsi="ＭＳ 明朝"/>
        </w:rPr>
      </w:pPr>
    </w:p>
    <w:p w14:paraId="5623C602" w14:textId="78A48771" w:rsidR="00C31586" w:rsidRDefault="00C31586" w:rsidP="00C31586">
      <w:pPr>
        <w:rPr>
          <w:rFonts w:ascii="ＭＳ 明朝" w:eastAsia="ＭＳ 明朝" w:hAnsi="ＭＳ 明朝"/>
        </w:rPr>
      </w:pPr>
      <w:r w:rsidRPr="00C31586">
        <w:rPr>
          <w:rFonts w:ascii="ＭＳ 明朝" w:eastAsia="ＭＳ 明朝" w:hAnsi="ＭＳ 明朝" w:hint="eastAsia"/>
        </w:rPr>
        <w:lastRenderedPageBreak/>
        <w:t>2</w:t>
      </w:r>
      <w:r w:rsidRPr="00C31586">
        <w:rPr>
          <w:rFonts w:ascii="ＭＳ 明朝" w:eastAsia="ＭＳ 明朝" w:hAnsi="ＭＳ 明朝"/>
        </w:rPr>
        <w:t xml:space="preserve">. </w:t>
      </w:r>
      <w:r w:rsidRPr="00C31586">
        <w:rPr>
          <w:rFonts w:ascii="ＭＳ 明朝" w:eastAsia="ＭＳ 明朝" w:hAnsi="ＭＳ 明朝" w:hint="eastAsia"/>
        </w:rPr>
        <w:t>日暮報告は、新自由主義に対しての抵抗の方法として、アメリカ批判理論の代表的な論客であるマーティン・ジェイとナンシー・フレイザーを取り上げている。一方で、ジェイはハーバーマスのコミュニケーション的合理性に注目し、新自由主義に対抗するため、そのような時代状況から距離を置きながら熟議し、考えるための時間が必要であることを論じている。これに対し、フレイザーは、むしろ直接的に新自由主義に対抗するための</w:t>
      </w:r>
      <w:r w:rsidR="00791862">
        <w:rPr>
          <w:rFonts w:ascii="ＭＳ 明朝" w:eastAsia="ＭＳ 明朝" w:hAnsi="ＭＳ 明朝" w:hint="eastAsia"/>
        </w:rPr>
        <w:t>承認</w:t>
      </w:r>
      <w:r w:rsidRPr="00C31586">
        <w:rPr>
          <w:rFonts w:ascii="ＭＳ 明朝" w:eastAsia="ＭＳ 明朝" w:hAnsi="ＭＳ 明朝" w:hint="eastAsia"/>
        </w:rPr>
        <w:t>と再配分を結合する進歩的ポピュリズムを擁護している。このように同じアメリカ批判理論の中で異なる抵抗の方法が提案されていることは、アメリカ批判理論の「分断」とみるのか、それとも「共同戦線」とみるのか。</w:t>
      </w:r>
    </w:p>
    <w:p w14:paraId="5AECE319" w14:textId="4CD12965" w:rsidR="00791862" w:rsidRDefault="00791862" w:rsidP="00C31586">
      <w:pPr>
        <w:rPr>
          <w:rFonts w:ascii="ＭＳ 明朝" w:eastAsia="ＭＳ 明朝" w:hAnsi="ＭＳ 明朝"/>
        </w:rPr>
      </w:pPr>
    </w:p>
    <w:p w14:paraId="0F2DF670" w14:textId="150F2DE9" w:rsidR="00791862" w:rsidRPr="00C31586" w:rsidRDefault="00791862" w:rsidP="00C31586">
      <w:pPr>
        <w:rPr>
          <w:rFonts w:ascii="ＭＳ 明朝" w:eastAsia="ＭＳ 明朝" w:hAnsi="ＭＳ 明朝"/>
        </w:rPr>
      </w:pPr>
      <w:r>
        <w:rPr>
          <w:rFonts w:ascii="ＭＳ 明朝" w:eastAsia="ＭＳ 明朝" w:hAnsi="ＭＳ 明朝" w:hint="eastAsia"/>
        </w:rPr>
        <w:t>日暮の</w:t>
      </w:r>
      <w:r w:rsidR="00B86370">
        <w:rPr>
          <w:rFonts w:ascii="ＭＳ 明朝" w:eastAsia="ＭＳ 明朝" w:hAnsi="ＭＳ 明朝" w:hint="eastAsia"/>
        </w:rPr>
        <w:t>返答</w:t>
      </w:r>
      <w:r>
        <w:rPr>
          <w:rFonts w:ascii="ＭＳ 明朝" w:eastAsia="ＭＳ 明朝" w:hAnsi="ＭＳ 明朝" w:hint="eastAsia"/>
        </w:rPr>
        <w:t>：</w:t>
      </w:r>
      <w:r w:rsidR="00B86370">
        <w:rPr>
          <w:rFonts w:ascii="ＭＳ 明朝" w:eastAsia="ＭＳ 明朝" w:hAnsi="ＭＳ 明朝" w:hint="eastAsia"/>
        </w:rPr>
        <w:t>ジェイとフレイザーの対抗策は、新自由主義と権威主義に対抗するという点では共通の立場に立っているが、それを異なるレベルで表現している</w:t>
      </w:r>
      <w:r w:rsidR="00D62699">
        <w:rPr>
          <w:rFonts w:ascii="ＭＳ 明朝" w:eastAsia="ＭＳ 明朝" w:hAnsi="ＭＳ 明朝" w:hint="eastAsia"/>
        </w:rPr>
        <w:t>と言える</w:t>
      </w:r>
      <w:r w:rsidR="00B86370">
        <w:rPr>
          <w:rFonts w:ascii="ＭＳ 明朝" w:eastAsia="ＭＳ 明朝" w:hAnsi="ＭＳ 明朝" w:hint="eastAsia"/>
        </w:rPr>
        <w:t>だろう。ジェイは、コミュニケーション的合理性に立脚した、遅い熟考するコミュニケーションの必要性を訴えている。他方でフレイザーは、「進歩的ポピュリズム」を提唱し、労働者による再分配の政治と、マイノリティによる承認の政治の結合を呼び掛けている。ジェイは、討議する市民的公共圏</w:t>
      </w:r>
      <w:r w:rsidR="00D62699">
        <w:rPr>
          <w:rFonts w:ascii="ＭＳ 明朝" w:eastAsia="ＭＳ 明朝" w:hAnsi="ＭＳ 明朝" w:hint="eastAsia"/>
        </w:rPr>
        <w:t>を活性化することで問題を解決しようとする</w:t>
      </w:r>
      <w:r w:rsidR="00B86370">
        <w:rPr>
          <w:rFonts w:ascii="ＭＳ 明朝" w:eastAsia="ＭＳ 明朝" w:hAnsi="ＭＳ 明朝" w:hint="eastAsia"/>
        </w:rPr>
        <w:t>立場であり、フレイザーは必ずしも市民的公共圏での討議のみに絞らず多様に行動する立場であると思われる。この両者の立場は、相補的に捉えられるのではないか。</w:t>
      </w:r>
    </w:p>
    <w:p w14:paraId="35700CC6" w14:textId="77777777" w:rsidR="00C31586" w:rsidRPr="00B86370" w:rsidRDefault="00C31586" w:rsidP="00C31586">
      <w:pPr>
        <w:rPr>
          <w:rFonts w:ascii="ＭＳ 明朝" w:eastAsia="ＭＳ 明朝" w:hAnsi="ＭＳ 明朝"/>
        </w:rPr>
      </w:pPr>
    </w:p>
    <w:p w14:paraId="26A6DDCD" w14:textId="77777777" w:rsidR="00C31586" w:rsidRPr="00C31586" w:rsidRDefault="00C31586" w:rsidP="00C31586">
      <w:pPr>
        <w:rPr>
          <w:rFonts w:ascii="ＭＳ 明朝" w:eastAsia="ＭＳ 明朝" w:hAnsi="ＭＳ 明朝"/>
        </w:rPr>
      </w:pPr>
      <w:r w:rsidRPr="00C31586">
        <w:rPr>
          <w:rFonts w:ascii="ＭＳ 明朝" w:eastAsia="ＭＳ 明朝" w:hAnsi="ＭＳ 明朝" w:hint="eastAsia"/>
        </w:rPr>
        <w:t>3</w:t>
      </w:r>
      <w:r w:rsidRPr="00C31586">
        <w:rPr>
          <w:rFonts w:ascii="ＭＳ 明朝" w:eastAsia="ＭＳ 明朝" w:hAnsi="ＭＳ 明朝"/>
        </w:rPr>
        <w:t xml:space="preserve">. </w:t>
      </w:r>
      <w:r w:rsidRPr="00C31586">
        <w:rPr>
          <w:rFonts w:ascii="ＭＳ 明朝" w:eastAsia="ＭＳ 明朝" w:hAnsi="ＭＳ 明朝" w:hint="eastAsia"/>
        </w:rPr>
        <w:t>青柳報告は、トランプの権威主義を文化産業との連続性から捉えようとするピーター・ゴードンの主張に関するものだった。トランプは、ある種の怒りの消費の娯楽を、支持者と反対者に与えており、その意味でアメリカ国民の怒りが新自由主義を変革する動向へと架橋されるのではなく、むしろ消費され続けていることをゴードンは野心的に指摘している。しかし、トランプと旧来のファシズムの相違を際立たせるゴードンの考証は、今後も批判的にその妥当性を検証する必要性がある。とりわけ、トランプには明確なイデオロギーがなく、そのイデオロギーの欠如という点からトランプの権威主義をファシズムとは異なるものであると即断することには慎重にならなければならないのではないだろうか。</w:t>
      </w:r>
    </w:p>
    <w:p w14:paraId="058EADBD" w14:textId="77777777" w:rsidR="002E42B8" w:rsidRDefault="002E42B8" w:rsidP="000D2E6E">
      <w:pPr>
        <w:ind w:left="630" w:hangingChars="300" w:hanging="630"/>
        <w:rPr>
          <w:rFonts w:ascii="ＭＳ 明朝" w:eastAsia="ＭＳ 明朝" w:hAnsi="ＭＳ 明朝"/>
        </w:rPr>
      </w:pPr>
    </w:p>
    <w:p w14:paraId="7450D25F" w14:textId="77777777" w:rsidR="00DF56BC" w:rsidRDefault="000D2E6E" w:rsidP="00DF56BC">
      <w:pPr>
        <w:ind w:left="630" w:hangingChars="300" w:hanging="630"/>
        <w:rPr>
          <w:rFonts w:ascii="ＭＳ 明朝" w:eastAsia="ＭＳ 明朝" w:hAnsi="ＭＳ 明朝"/>
        </w:rPr>
      </w:pPr>
      <w:r w:rsidRPr="000D2E6E">
        <w:rPr>
          <w:rFonts w:ascii="ＭＳ 明朝" w:eastAsia="ＭＳ 明朝" w:hAnsi="ＭＳ 明朝" w:hint="eastAsia"/>
        </w:rPr>
        <w:t>青柳の返答：</w:t>
      </w:r>
      <w:r w:rsidRPr="000D2E6E">
        <w:rPr>
          <w:rFonts w:ascii="ＭＳ 明朝" w:eastAsia="ＭＳ 明朝" w:hAnsi="ＭＳ 明朝"/>
        </w:rPr>
        <w:t>ヒトラーとトランプは歴史的・政治的背景が同じではないので、ゴードンの言</w:t>
      </w:r>
    </w:p>
    <w:p w14:paraId="4833418C" w14:textId="406B6D67" w:rsidR="000D2E6E" w:rsidRPr="000D2E6E" w:rsidRDefault="000D2E6E" w:rsidP="00DF56BC">
      <w:pPr>
        <w:ind w:left="630" w:hangingChars="300" w:hanging="630"/>
        <w:rPr>
          <w:rFonts w:ascii="ＭＳ 明朝" w:eastAsia="ＭＳ 明朝" w:hAnsi="ＭＳ 明朝"/>
        </w:rPr>
      </w:pPr>
      <w:r w:rsidRPr="000D2E6E">
        <w:rPr>
          <w:rFonts w:ascii="ＭＳ 明朝" w:eastAsia="ＭＳ 明朝" w:hAnsi="ＭＳ 明朝"/>
        </w:rPr>
        <w:t>うように異なると主張することが妥当かどうかは、たしかに検討の余地はある。その一方で、</w:t>
      </w:r>
    </w:p>
    <w:p w14:paraId="006445E1" w14:textId="77777777" w:rsidR="000D2E6E" w:rsidRPr="000D2E6E" w:rsidRDefault="000D2E6E" w:rsidP="000D2E6E">
      <w:pPr>
        <w:ind w:left="630" w:hangingChars="300" w:hanging="630"/>
        <w:rPr>
          <w:rFonts w:ascii="ＭＳ 明朝" w:eastAsia="ＭＳ 明朝" w:hAnsi="ＭＳ 明朝"/>
        </w:rPr>
      </w:pPr>
      <w:r w:rsidRPr="000D2E6E">
        <w:rPr>
          <w:rFonts w:ascii="ＭＳ 明朝" w:eastAsia="ＭＳ 明朝" w:hAnsi="ＭＳ 明朝"/>
        </w:rPr>
        <w:t>レイシズムについて、今日のレイシズムが本当にレイシズムなのか、レイシズムという装</w:t>
      </w:r>
    </w:p>
    <w:p w14:paraId="2E0F2C35" w14:textId="77777777" w:rsidR="000D2E6E" w:rsidRPr="000D2E6E" w:rsidRDefault="000D2E6E" w:rsidP="000D2E6E">
      <w:pPr>
        <w:ind w:left="630" w:hangingChars="300" w:hanging="630"/>
        <w:rPr>
          <w:rFonts w:ascii="ＭＳ 明朝" w:eastAsia="ＭＳ 明朝" w:hAnsi="ＭＳ 明朝"/>
        </w:rPr>
      </w:pPr>
      <w:r w:rsidRPr="000D2E6E">
        <w:rPr>
          <w:rFonts w:ascii="ＭＳ 明朝" w:eastAsia="ＭＳ 明朝" w:hAnsi="ＭＳ 明朝"/>
        </w:rPr>
        <w:t>い・パフォーマンスに過ぎないのではないか、という問いを投げかけうるのではないか。ト</w:t>
      </w:r>
    </w:p>
    <w:p w14:paraId="39CC6DE4" w14:textId="77777777" w:rsidR="000D2E6E" w:rsidRPr="000D2E6E" w:rsidRDefault="000D2E6E" w:rsidP="000D2E6E">
      <w:pPr>
        <w:ind w:left="630" w:hangingChars="300" w:hanging="630"/>
        <w:rPr>
          <w:rFonts w:ascii="ＭＳ 明朝" w:eastAsia="ＭＳ 明朝" w:hAnsi="ＭＳ 明朝"/>
        </w:rPr>
      </w:pPr>
      <w:r w:rsidRPr="000D2E6E">
        <w:rPr>
          <w:rFonts w:ascii="ＭＳ 明朝" w:eastAsia="ＭＳ 明朝" w:hAnsi="ＭＳ 明朝"/>
        </w:rPr>
        <w:t>ランプ主義におけるイデオロギーという場合、イデオロギーでもって何を意味するか、とい</w:t>
      </w:r>
    </w:p>
    <w:p w14:paraId="15690AD5" w14:textId="77777777" w:rsidR="000D2E6E" w:rsidRPr="000D2E6E" w:rsidRDefault="000D2E6E" w:rsidP="000D2E6E">
      <w:pPr>
        <w:ind w:left="630" w:hangingChars="300" w:hanging="630"/>
        <w:rPr>
          <w:rFonts w:ascii="ＭＳ 明朝" w:eastAsia="ＭＳ 明朝" w:hAnsi="ＭＳ 明朝"/>
        </w:rPr>
      </w:pPr>
      <w:r w:rsidRPr="000D2E6E">
        <w:rPr>
          <w:rFonts w:ascii="ＭＳ 明朝" w:eastAsia="ＭＳ 明朝" w:hAnsi="ＭＳ 明朝"/>
        </w:rPr>
        <w:t>うことから確認する必要がある。トランプ主義のひとつの特徴としては、前言撤回を繰り返</w:t>
      </w:r>
    </w:p>
    <w:p w14:paraId="761E62C6" w14:textId="72A09460" w:rsidR="000D2E6E" w:rsidRPr="000D2E6E" w:rsidRDefault="000D2E6E" w:rsidP="000D2E6E">
      <w:pPr>
        <w:ind w:left="630" w:hangingChars="300" w:hanging="630"/>
        <w:rPr>
          <w:rFonts w:ascii="ＭＳ 明朝" w:eastAsia="ＭＳ 明朝" w:hAnsi="ＭＳ 明朝"/>
        </w:rPr>
      </w:pPr>
      <w:r w:rsidRPr="000D2E6E">
        <w:rPr>
          <w:rFonts w:ascii="ＭＳ 明朝" w:eastAsia="ＭＳ 明朝" w:hAnsi="ＭＳ 明朝"/>
        </w:rPr>
        <w:t>すような、首尾一貫性のなさにあるように思われる。</w:t>
      </w:r>
    </w:p>
    <w:p w14:paraId="6A97BB17" w14:textId="77777777" w:rsidR="00C31586" w:rsidRPr="000D2E6E" w:rsidRDefault="00C31586" w:rsidP="00C31586">
      <w:pPr>
        <w:rPr>
          <w:rFonts w:ascii="ＭＳ 明朝" w:eastAsia="ＭＳ 明朝" w:hAnsi="ＭＳ 明朝"/>
        </w:rPr>
      </w:pPr>
    </w:p>
    <w:p w14:paraId="59F15558" w14:textId="77777777" w:rsidR="00C31586" w:rsidRPr="00C31586" w:rsidRDefault="00C31586" w:rsidP="00C31586">
      <w:pPr>
        <w:rPr>
          <w:rFonts w:ascii="ＭＳ 明朝" w:eastAsia="ＭＳ 明朝" w:hAnsi="ＭＳ 明朝"/>
        </w:rPr>
      </w:pPr>
      <w:r w:rsidRPr="00C31586">
        <w:rPr>
          <w:rFonts w:ascii="ＭＳ 明朝" w:eastAsia="ＭＳ 明朝" w:hAnsi="ＭＳ 明朝" w:hint="eastAsia"/>
        </w:rPr>
        <w:t>4</w:t>
      </w:r>
      <w:r w:rsidRPr="00C31586">
        <w:rPr>
          <w:rFonts w:ascii="ＭＳ 明朝" w:eastAsia="ＭＳ 明朝" w:hAnsi="ＭＳ 明朝"/>
        </w:rPr>
        <w:t xml:space="preserve">. </w:t>
      </w:r>
      <w:r w:rsidRPr="00C31586">
        <w:rPr>
          <w:rFonts w:ascii="ＭＳ 明朝" w:eastAsia="ＭＳ 明朝" w:hAnsi="ＭＳ 明朝" w:hint="eastAsia"/>
        </w:rPr>
        <w:t>市井報告は、新自由主義を初めとする現代の諸問題を批判的に論じるための「視点」と「立場」について考察するペンスキーの主張を整理するとともに、本論集の要である文化産業の問題を、スポーツという観点から深化させるものであった。では、現代の文化産業としてのスポーツを批判的に論じるための「視点」と「立場」はどのように獲得できるのであろうか。</w:t>
      </w:r>
    </w:p>
    <w:p w14:paraId="1A63F1B4" w14:textId="5738AD2E" w:rsidR="00C31586" w:rsidRPr="000D2E6E" w:rsidRDefault="00C31586" w:rsidP="00C31586">
      <w:pPr>
        <w:rPr>
          <w:rFonts w:ascii="ＭＳ 明朝" w:eastAsia="ＭＳ 明朝" w:hAnsi="ＭＳ 明朝"/>
        </w:rPr>
      </w:pPr>
    </w:p>
    <w:p w14:paraId="49472507" w14:textId="3CB60B14" w:rsidR="000D2E6E" w:rsidRPr="000D2E6E" w:rsidRDefault="000D2E6E" w:rsidP="000D2E6E">
      <w:pPr>
        <w:rPr>
          <w:rFonts w:ascii="ＭＳ 明朝" w:eastAsia="ＭＳ 明朝" w:hAnsi="ＭＳ 明朝"/>
        </w:rPr>
      </w:pPr>
      <w:r w:rsidRPr="000D2E6E">
        <w:rPr>
          <w:rFonts w:ascii="ＭＳ 明朝" w:eastAsia="ＭＳ 明朝" w:hAnsi="ＭＳ 明朝" w:hint="eastAsia"/>
        </w:rPr>
        <w:t>市井の返答：討論者からの質問に対して、まず、報告者は現代スポーツ批判をペンスキーが整理したトクヴィルやアドルノの「遅れてきた認識論」をふまえて検討することは、困難な作業であると率直に述べた。ただ、「遅れてきた認識論」が提起する「ある程度の懐疑主義と自己反省性の習慣を育てられるより多くの心理的、社会的な空間の構築」という点をふまえるならば、現在のスポーツを支えるガバナンスや制度―</w:t>
      </w:r>
      <w:r w:rsidR="00B86370">
        <w:rPr>
          <w:rFonts w:ascii="ＭＳ 明朝" w:eastAsia="ＭＳ 明朝" w:hAnsi="ＭＳ 明朝" w:hint="eastAsia"/>
        </w:rPr>
        <w:t>―</w:t>
      </w:r>
      <w:r w:rsidRPr="000D2E6E">
        <w:rPr>
          <w:rFonts w:ascii="ＭＳ 明朝" w:eastAsia="ＭＳ 明朝" w:hAnsi="ＭＳ 明朝" w:hint="eastAsia"/>
        </w:rPr>
        <w:t>なかでも、オリンピックやIOCの戦略―</w:t>
      </w:r>
      <w:r w:rsidR="00B86370">
        <w:rPr>
          <w:rFonts w:ascii="ＭＳ 明朝" w:eastAsia="ＭＳ 明朝" w:hAnsi="ＭＳ 明朝" w:hint="eastAsia"/>
        </w:rPr>
        <w:t>―</w:t>
      </w:r>
      <w:r w:rsidRPr="000D2E6E">
        <w:rPr>
          <w:rFonts w:ascii="ＭＳ 明朝" w:eastAsia="ＭＳ 明朝" w:hAnsi="ＭＳ 明朝" w:hint="eastAsia"/>
        </w:rPr>
        <w:t>に対抗する新しいスポーツ（たとえば、スケートボード）の誕生と発展のプロセスから検討することができるだろうと回答した。</w:t>
      </w:r>
    </w:p>
    <w:p w14:paraId="3458AF3A" w14:textId="77777777" w:rsidR="000D2E6E" w:rsidRPr="000D2E6E" w:rsidRDefault="000D2E6E" w:rsidP="00C31586">
      <w:pPr>
        <w:rPr>
          <w:rFonts w:ascii="ＭＳ 明朝" w:eastAsia="ＭＳ 明朝" w:hAnsi="ＭＳ 明朝"/>
        </w:rPr>
      </w:pPr>
    </w:p>
    <w:p w14:paraId="073C4CFA" w14:textId="77777777" w:rsidR="00C31586" w:rsidRPr="000D2E6E" w:rsidRDefault="00C31586" w:rsidP="00B86370">
      <w:pPr>
        <w:ind w:firstLineChars="100" w:firstLine="210"/>
        <w:rPr>
          <w:rFonts w:ascii="ＭＳ 明朝" w:eastAsia="ＭＳ 明朝" w:hAnsi="ＭＳ 明朝"/>
        </w:rPr>
      </w:pPr>
      <w:r w:rsidRPr="000D2E6E">
        <w:rPr>
          <w:rFonts w:ascii="ＭＳ 明朝" w:eastAsia="ＭＳ 明朝" w:hAnsi="ＭＳ 明朝" w:hint="eastAsia"/>
        </w:rPr>
        <w:t>その後、参加者との質疑応答に移行した。質問者には、</w:t>
      </w:r>
      <w:r w:rsidRPr="000D2E6E">
        <w:rPr>
          <w:rFonts w:ascii="ＭＳ 明朝" w:eastAsia="ＭＳ 明朝" w:hAnsi="ＭＳ 明朝"/>
        </w:rPr>
        <w:t>Zoomのチャット機能を用いて質問があ</w:t>
      </w:r>
      <w:r w:rsidRPr="000D2E6E">
        <w:rPr>
          <w:rFonts w:ascii="ＭＳ 明朝" w:eastAsia="ＭＳ 明朝" w:hAnsi="ＭＳ 明朝" w:hint="eastAsia"/>
        </w:rPr>
        <w:t>る旨を伝え、カメラをオンにしてもらい発言してもらった。発表者の日暮に対して大きく三つの質問が出た。</w:t>
      </w:r>
    </w:p>
    <w:p w14:paraId="2F61CA58" w14:textId="77777777" w:rsidR="00C31586" w:rsidRPr="000D2E6E" w:rsidRDefault="00C31586" w:rsidP="00C31586">
      <w:pPr>
        <w:rPr>
          <w:rFonts w:ascii="ＭＳ 明朝" w:eastAsia="ＭＳ 明朝" w:hAnsi="ＭＳ 明朝"/>
        </w:rPr>
      </w:pPr>
    </w:p>
    <w:p w14:paraId="559C5C4C" w14:textId="2ED3DB41" w:rsidR="00C31586" w:rsidRDefault="00C31586" w:rsidP="00C31586">
      <w:pPr>
        <w:rPr>
          <w:rFonts w:ascii="ＭＳ 明朝" w:eastAsia="ＭＳ 明朝" w:hAnsi="ＭＳ 明朝"/>
        </w:rPr>
      </w:pPr>
      <w:r w:rsidRPr="000D2E6E">
        <w:rPr>
          <w:rFonts w:ascii="ＭＳ 明朝" w:eastAsia="ＭＳ 明朝" w:hAnsi="ＭＳ 明朝" w:hint="eastAsia"/>
        </w:rPr>
        <w:t>質問1：ナンシー・フレイザーは「進歩的ポピュリズム」を擁護し、「進歩」という用語を好意的に用いている。しかし、フランクフルト学派の</w:t>
      </w:r>
      <w:r w:rsidRPr="00C31586">
        <w:rPr>
          <w:rFonts w:ascii="ＭＳ 明朝" w:eastAsia="ＭＳ 明朝" w:hAnsi="ＭＳ 明朝" w:hint="eastAsia"/>
        </w:rPr>
        <w:t>第一世代（アドルノ・ホルクハイマー）はこの「進歩」を徹底的に批判していた。ということは、現在のアメリカ批判理論は、この進歩という用語を好意的に解釈するきっかけは何だったのか。</w:t>
      </w:r>
    </w:p>
    <w:p w14:paraId="108F100D" w14:textId="5B67887B" w:rsidR="00B86370" w:rsidRDefault="00B86370" w:rsidP="00C31586">
      <w:pPr>
        <w:rPr>
          <w:rFonts w:ascii="ＭＳ 明朝" w:eastAsia="ＭＳ 明朝" w:hAnsi="ＭＳ 明朝"/>
        </w:rPr>
      </w:pPr>
    </w:p>
    <w:p w14:paraId="16576DD4" w14:textId="70AD36BB" w:rsidR="00B86370" w:rsidRPr="00C31586" w:rsidRDefault="00B86370" w:rsidP="00C31586">
      <w:pPr>
        <w:rPr>
          <w:rFonts w:ascii="ＭＳ 明朝" w:eastAsia="ＭＳ 明朝" w:hAnsi="ＭＳ 明朝"/>
        </w:rPr>
      </w:pPr>
      <w:r>
        <w:rPr>
          <w:rFonts w:ascii="ＭＳ 明朝" w:eastAsia="ＭＳ 明朝" w:hAnsi="ＭＳ 明朝" w:hint="eastAsia"/>
        </w:rPr>
        <w:t>日暮の返答：『啓蒙の弁証法』に見られるように、</w:t>
      </w:r>
      <w:r w:rsidR="00ED6B17">
        <w:rPr>
          <w:rFonts w:ascii="ＭＳ 明朝" w:eastAsia="ＭＳ 明朝" w:hAnsi="ＭＳ 明朝" w:hint="eastAsia"/>
        </w:rPr>
        <w:t>確かに、フランクフルト学派においては、「進歩史観」に対する批判が重要なモチーフとなっている。しかし、ハーバーマスやホネット以降</w:t>
      </w:r>
      <w:r w:rsidR="00DF56BC">
        <w:rPr>
          <w:rFonts w:ascii="ＭＳ 明朝" w:eastAsia="ＭＳ 明朝" w:hAnsi="ＭＳ 明朝" w:hint="eastAsia"/>
        </w:rPr>
        <w:t>に</w:t>
      </w:r>
      <w:r w:rsidR="00ED6B17">
        <w:rPr>
          <w:rFonts w:ascii="ＭＳ 明朝" w:eastAsia="ＭＳ 明朝" w:hAnsi="ＭＳ 明朝" w:hint="eastAsia"/>
        </w:rPr>
        <w:t>展開</w:t>
      </w:r>
      <w:r w:rsidR="00DF56BC">
        <w:rPr>
          <w:rFonts w:ascii="ＭＳ 明朝" w:eastAsia="ＭＳ 明朝" w:hAnsi="ＭＳ 明朝" w:hint="eastAsia"/>
        </w:rPr>
        <w:t>された議論</w:t>
      </w:r>
      <w:r w:rsidR="00ED6B17">
        <w:rPr>
          <w:rFonts w:ascii="ＭＳ 明朝" w:eastAsia="ＭＳ 明朝" w:hAnsi="ＭＳ 明朝" w:hint="eastAsia"/>
        </w:rPr>
        <w:t>を考えると、歴史における「進歩」を全否定すると、コンテキストにおける相対主義に至る危険が生じることになる。そこで、形式的なものであれ何らかの歴史における進歩を語らざるを得ないという認識が</w:t>
      </w:r>
      <w:r w:rsidR="00DF56BC">
        <w:rPr>
          <w:rFonts w:ascii="ＭＳ 明朝" w:eastAsia="ＭＳ 明朝" w:hAnsi="ＭＳ 明朝" w:hint="eastAsia"/>
        </w:rPr>
        <w:t>生じる。</w:t>
      </w:r>
      <w:r w:rsidR="00ED6B17">
        <w:rPr>
          <w:rFonts w:ascii="ＭＳ 明朝" w:eastAsia="ＭＳ 明朝" w:hAnsi="ＭＳ 明朝" w:hint="eastAsia"/>
        </w:rPr>
        <w:t>フレイザーの場合は、「再分配」と「承認」の前進、さらにはその両者を</w:t>
      </w:r>
      <w:r w:rsidR="00DF56BC">
        <w:rPr>
          <w:rFonts w:ascii="ＭＳ 明朝" w:eastAsia="ＭＳ 明朝" w:hAnsi="ＭＳ 明朝" w:hint="eastAsia"/>
        </w:rPr>
        <w:t>総合して</w:t>
      </w:r>
      <w:r w:rsidR="00ED6B17">
        <w:rPr>
          <w:rFonts w:ascii="ＭＳ 明朝" w:eastAsia="ＭＳ 明朝" w:hAnsi="ＭＳ 明朝" w:hint="eastAsia"/>
        </w:rPr>
        <w:t>反省する「代表」の前進、つまり政治的平等性の前進がその尺度ということになろう。</w:t>
      </w:r>
    </w:p>
    <w:p w14:paraId="6A8DB0A4" w14:textId="77777777" w:rsidR="00C31586" w:rsidRPr="00DF56BC" w:rsidRDefault="00C31586" w:rsidP="00C31586">
      <w:pPr>
        <w:rPr>
          <w:rFonts w:ascii="ＭＳ 明朝" w:eastAsia="ＭＳ 明朝" w:hAnsi="ＭＳ 明朝"/>
        </w:rPr>
      </w:pPr>
    </w:p>
    <w:p w14:paraId="58BE6608" w14:textId="3527D908" w:rsidR="00C31586" w:rsidRDefault="00C31586" w:rsidP="00C31586">
      <w:pPr>
        <w:rPr>
          <w:rFonts w:ascii="ＭＳ 明朝" w:eastAsia="ＭＳ 明朝" w:hAnsi="ＭＳ 明朝"/>
        </w:rPr>
      </w:pPr>
      <w:r w:rsidRPr="00C31586">
        <w:rPr>
          <w:rFonts w:ascii="ＭＳ 明朝" w:eastAsia="ＭＳ 明朝" w:hAnsi="ＭＳ 明朝" w:hint="eastAsia"/>
        </w:rPr>
        <w:t>質問2：マーティン・ジェイは、ハーバーマスのコミュニケーション的合理性を再考し、その意義を高く評価している。しかし、コミュニケーション的合理性は、十分にコミュニケーションをできる個人を念頭に置いており、そのようなコミュニケーションを不可能にする諸個人を排除するものである。ジェイは、このコミュニケーションにおける排除の局面をどのように考えているのか。</w:t>
      </w:r>
    </w:p>
    <w:p w14:paraId="54BDD60F" w14:textId="11C9D93D" w:rsidR="00ED6B17" w:rsidRDefault="00ED6B17" w:rsidP="00C31586">
      <w:pPr>
        <w:rPr>
          <w:rFonts w:ascii="ＭＳ 明朝" w:eastAsia="ＭＳ 明朝" w:hAnsi="ＭＳ 明朝"/>
        </w:rPr>
      </w:pPr>
    </w:p>
    <w:p w14:paraId="079FC032" w14:textId="2492C2DE" w:rsidR="00ED6B17" w:rsidRDefault="00ED6B17" w:rsidP="00C31586">
      <w:pPr>
        <w:rPr>
          <w:rFonts w:ascii="ＭＳ 明朝" w:eastAsia="ＭＳ 明朝" w:hAnsi="ＭＳ 明朝"/>
        </w:rPr>
      </w:pPr>
      <w:r>
        <w:rPr>
          <w:rFonts w:ascii="ＭＳ 明朝" w:eastAsia="ＭＳ 明朝" w:hAnsi="ＭＳ 明朝" w:hint="eastAsia"/>
        </w:rPr>
        <w:t>日暮の返答：ジェイは、『アメリカ批判理論』所収の論文では、確かに十分にコミュニケーションし市民的公共圏の討議に参加できる主体を想定している。ポピュリズムが提起したのは、それに十分参加できない人々の意思をどのように代弁するかであったろう。ジェイ自身は述べていないが、</w:t>
      </w:r>
      <w:r w:rsidR="00DF56BC">
        <w:rPr>
          <w:rFonts w:ascii="ＭＳ 明朝" w:eastAsia="ＭＳ 明朝" w:hAnsi="ＭＳ 明朝" w:hint="eastAsia"/>
        </w:rPr>
        <w:t>そのような代弁には</w:t>
      </w:r>
      <w:r>
        <w:rPr>
          <w:rFonts w:ascii="ＭＳ 明朝" w:eastAsia="ＭＳ 明朝" w:hAnsi="ＭＳ 明朝" w:hint="eastAsia"/>
        </w:rPr>
        <w:t>SNSによる参加の工夫等もあり得るだろう。またそ</w:t>
      </w:r>
      <w:r w:rsidR="00DF56BC">
        <w:rPr>
          <w:rFonts w:ascii="ＭＳ 明朝" w:eastAsia="ＭＳ 明朝" w:hAnsi="ＭＳ 明朝" w:hint="eastAsia"/>
        </w:rPr>
        <w:t>の可能性</w:t>
      </w:r>
      <w:r>
        <w:rPr>
          <w:rFonts w:ascii="ＭＳ 明朝" w:eastAsia="ＭＳ 明朝" w:hAnsi="ＭＳ 明朝" w:hint="eastAsia"/>
        </w:rPr>
        <w:t>は、ジェイの芸術や美学における論評のなかで</w:t>
      </w:r>
      <w:r w:rsidR="00D62699">
        <w:rPr>
          <w:rFonts w:ascii="ＭＳ 明朝" w:eastAsia="ＭＳ 明朝" w:hAnsi="ＭＳ 明朝" w:hint="eastAsia"/>
        </w:rPr>
        <w:t>論じられている</w:t>
      </w:r>
      <w:r>
        <w:rPr>
          <w:rFonts w:ascii="ＭＳ 明朝" w:eastAsia="ＭＳ 明朝" w:hAnsi="ＭＳ 明朝" w:hint="eastAsia"/>
        </w:rPr>
        <w:t>。（ジェイは</w:t>
      </w:r>
      <w:r w:rsidR="007107A5">
        <w:rPr>
          <w:rFonts w:ascii="ＭＳ 明朝" w:eastAsia="ＭＳ 明朝" w:hAnsi="ＭＳ 明朝" w:hint="eastAsia"/>
        </w:rPr>
        <w:t>ある新聞コラムの中で</w:t>
      </w:r>
      <w:r>
        <w:rPr>
          <w:rFonts w:ascii="ＭＳ 明朝" w:eastAsia="ＭＳ 明朝" w:hAnsi="ＭＳ 明朝" w:hint="eastAsia"/>
        </w:rPr>
        <w:t>、</w:t>
      </w:r>
      <w:r w:rsidR="00D62699">
        <w:rPr>
          <w:rFonts w:ascii="ＭＳ 明朝" w:eastAsia="ＭＳ 明朝" w:hAnsi="ＭＳ 明朝" w:hint="eastAsia"/>
        </w:rPr>
        <w:t>マーロン・ブランド主演の映画『波止場』を、</w:t>
      </w:r>
      <w:r>
        <w:rPr>
          <w:rFonts w:ascii="ＭＳ 明朝" w:eastAsia="ＭＳ 明朝" w:hAnsi="ＭＳ 明朝" w:hint="eastAsia"/>
        </w:rPr>
        <w:t>社会から排除された者たちが</w:t>
      </w:r>
      <w:r w:rsidR="00D62699">
        <w:rPr>
          <w:rFonts w:ascii="ＭＳ 明朝" w:eastAsia="ＭＳ 明朝" w:hAnsi="ＭＳ 明朝" w:hint="eastAsia"/>
        </w:rPr>
        <w:t>暴力的な権</w:t>
      </w:r>
      <w:r>
        <w:rPr>
          <w:rFonts w:ascii="ＭＳ 明朝" w:eastAsia="ＭＳ 明朝" w:hAnsi="ＭＳ 明朝" w:hint="eastAsia"/>
        </w:rPr>
        <w:t>力に対抗</w:t>
      </w:r>
      <w:r w:rsidR="00D62699">
        <w:rPr>
          <w:rFonts w:ascii="ＭＳ 明朝" w:eastAsia="ＭＳ 明朝" w:hAnsi="ＭＳ 明朝" w:hint="eastAsia"/>
        </w:rPr>
        <w:t>する</w:t>
      </w:r>
      <w:r>
        <w:rPr>
          <w:rFonts w:ascii="ＭＳ 明朝" w:eastAsia="ＭＳ 明朝" w:hAnsi="ＭＳ 明朝" w:hint="eastAsia"/>
        </w:rPr>
        <w:t>連帯</w:t>
      </w:r>
      <w:r w:rsidR="00D62699">
        <w:rPr>
          <w:rFonts w:ascii="ＭＳ 明朝" w:eastAsia="ＭＳ 明朝" w:hAnsi="ＭＳ 明朝" w:hint="eastAsia"/>
        </w:rPr>
        <w:t>を描いたものとして好</w:t>
      </w:r>
      <w:r>
        <w:rPr>
          <w:rFonts w:ascii="ＭＳ 明朝" w:eastAsia="ＭＳ 明朝" w:hAnsi="ＭＳ 明朝" w:hint="eastAsia"/>
        </w:rPr>
        <w:t>意的に</w:t>
      </w:r>
      <w:r w:rsidR="007107A5">
        <w:rPr>
          <w:rFonts w:ascii="ＭＳ 明朝" w:eastAsia="ＭＳ 明朝" w:hAnsi="ＭＳ 明朝" w:hint="eastAsia"/>
        </w:rPr>
        <w:t>評価</w:t>
      </w:r>
      <w:r>
        <w:rPr>
          <w:rFonts w:ascii="ＭＳ 明朝" w:eastAsia="ＭＳ 明朝" w:hAnsi="ＭＳ 明朝" w:hint="eastAsia"/>
        </w:rPr>
        <w:t>してい</w:t>
      </w:r>
      <w:r w:rsidR="00D62699">
        <w:rPr>
          <w:rFonts w:ascii="ＭＳ 明朝" w:eastAsia="ＭＳ 明朝" w:hAnsi="ＭＳ 明朝" w:hint="eastAsia"/>
        </w:rPr>
        <w:t>た</w:t>
      </w:r>
      <w:r>
        <w:rPr>
          <w:rFonts w:ascii="ＭＳ 明朝" w:eastAsia="ＭＳ 明朝" w:hAnsi="ＭＳ 明朝" w:hint="eastAsia"/>
        </w:rPr>
        <w:t>。）</w:t>
      </w:r>
    </w:p>
    <w:p w14:paraId="740E73C9" w14:textId="77777777" w:rsidR="007107A5" w:rsidRDefault="007107A5" w:rsidP="00C31586">
      <w:pPr>
        <w:rPr>
          <w:rFonts w:ascii="ＭＳ 明朝" w:eastAsia="ＭＳ 明朝" w:hAnsi="ＭＳ 明朝"/>
        </w:rPr>
      </w:pPr>
    </w:p>
    <w:p w14:paraId="61BA764F" w14:textId="550676F5" w:rsidR="00C31586" w:rsidRPr="00C31586" w:rsidRDefault="00C31586" w:rsidP="00C31586">
      <w:pPr>
        <w:rPr>
          <w:rFonts w:ascii="ＭＳ 明朝" w:eastAsia="ＭＳ 明朝" w:hAnsi="ＭＳ 明朝"/>
        </w:rPr>
      </w:pPr>
      <w:r w:rsidRPr="00C31586">
        <w:rPr>
          <w:rFonts w:ascii="ＭＳ 明朝" w:eastAsia="ＭＳ 明朝" w:hAnsi="ＭＳ 明朝" w:hint="eastAsia"/>
        </w:rPr>
        <w:lastRenderedPageBreak/>
        <w:t>質問</w:t>
      </w:r>
      <w:r w:rsidRPr="00C31586">
        <w:rPr>
          <w:rFonts w:ascii="ＭＳ 明朝" w:eastAsia="ＭＳ 明朝" w:hAnsi="ＭＳ 明朝"/>
        </w:rPr>
        <w:t>3</w:t>
      </w:r>
      <w:r w:rsidRPr="00C31586">
        <w:rPr>
          <w:rFonts w:ascii="ＭＳ 明朝" w:eastAsia="ＭＳ 明朝" w:hAnsi="ＭＳ 明朝" w:hint="eastAsia"/>
        </w:rPr>
        <w:t>：アメリカ批判理論の新自由主義の分析は、デイビッド・ハーヴェイの議論に深く追っているように思われる。しかし、フランクフルト学派の第一世代（ポロック）もまた、政治経済の議論を展開していた。アメリカ批判理論は、このポロックを初めとする政治経済論をどのように評価しているのか。</w:t>
      </w:r>
    </w:p>
    <w:p w14:paraId="62A84E00" w14:textId="77777777" w:rsidR="00C31586" w:rsidRPr="00C31586" w:rsidRDefault="00C31586" w:rsidP="00C31586">
      <w:pPr>
        <w:ind w:firstLineChars="100" w:firstLine="210"/>
        <w:rPr>
          <w:rFonts w:ascii="ＭＳ 明朝" w:eastAsia="ＭＳ 明朝" w:hAnsi="ＭＳ 明朝"/>
        </w:rPr>
      </w:pPr>
    </w:p>
    <w:p w14:paraId="2D69BE46" w14:textId="10914333" w:rsidR="00A17A37" w:rsidRPr="00C31586" w:rsidRDefault="007107A5" w:rsidP="007107A5">
      <w:pPr>
        <w:rPr>
          <w:rFonts w:ascii="ＭＳ 明朝" w:eastAsia="ＭＳ 明朝" w:hAnsi="ＭＳ 明朝"/>
        </w:rPr>
      </w:pPr>
      <w:r>
        <w:rPr>
          <w:rFonts w:ascii="ＭＳ 明朝" w:eastAsia="ＭＳ 明朝" w:hAnsi="ＭＳ 明朝" w:hint="eastAsia"/>
        </w:rPr>
        <w:t>日暮の返答：ジェイ</w:t>
      </w:r>
      <w:r w:rsidR="00DF56BC">
        <w:rPr>
          <w:rFonts w:ascii="ＭＳ 明朝" w:eastAsia="ＭＳ 明朝" w:hAnsi="ＭＳ 明朝" w:hint="eastAsia"/>
        </w:rPr>
        <w:t>が言うには</w:t>
      </w:r>
      <w:r>
        <w:rPr>
          <w:rFonts w:ascii="ＭＳ 明朝" w:eastAsia="ＭＳ 明朝" w:hAnsi="ＭＳ 明朝" w:hint="eastAsia"/>
        </w:rPr>
        <w:t>、ポロックの「国家資本主義」論は、第一次大戦後のケインズ主義によるニューディール政策等に対応しており、現在の新自由主義には十分対応していない。現在の新自由主義を十分捉えているのは、むしろハーヴェイの理論であり、フレイザーもそれに共感しているようである。ただし、現在の新自由主義が結果として権威主義的ポピュリズムを引き起こしたことを分析するには、アドルノ等の第一世代の理論は有効と思われる。</w:t>
      </w:r>
      <w:r w:rsidR="00DF56BC">
        <w:rPr>
          <w:rFonts w:ascii="ＭＳ 明朝" w:eastAsia="ＭＳ 明朝" w:hAnsi="ＭＳ 明朝" w:hint="eastAsia"/>
        </w:rPr>
        <w:t>アメリカ批判理論からの評価は以上である。</w:t>
      </w:r>
      <w:r>
        <w:rPr>
          <w:rFonts w:ascii="ＭＳ 明朝" w:eastAsia="ＭＳ 明朝" w:hAnsi="ＭＳ 明朝" w:hint="eastAsia"/>
        </w:rPr>
        <w:t>アメリカの現状の政治社会情勢を理解するには、C.W.ミルズ等のラディカル社会学等も参考になろう。</w:t>
      </w:r>
    </w:p>
    <w:sectPr w:rsidR="00A17A37" w:rsidRPr="00C31586" w:rsidSect="00A73853">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D444A" w14:textId="77777777" w:rsidR="00307B7E" w:rsidRDefault="00307B7E" w:rsidP="00E725F5">
      <w:r>
        <w:separator/>
      </w:r>
    </w:p>
  </w:endnote>
  <w:endnote w:type="continuationSeparator" w:id="0">
    <w:p w14:paraId="359158D1" w14:textId="77777777" w:rsidR="00307B7E" w:rsidRDefault="00307B7E" w:rsidP="00E72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明朝">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80B4" w14:textId="77777777" w:rsidR="00743776" w:rsidRDefault="007437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E3CCC" w14:textId="77777777" w:rsidR="00743776" w:rsidRDefault="0074377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5B42" w14:textId="77777777" w:rsidR="00743776" w:rsidRDefault="007437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B94B2" w14:textId="77777777" w:rsidR="00307B7E" w:rsidRDefault="00307B7E" w:rsidP="00E725F5">
      <w:r>
        <w:separator/>
      </w:r>
    </w:p>
  </w:footnote>
  <w:footnote w:type="continuationSeparator" w:id="0">
    <w:p w14:paraId="1B3780C7" w14:textId="77777777" w:rsidR="00307B7E" w:rsidRDefault="00307B7E" w:rsidP="00E72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73E7E" w14:textId="77777777" w:rsidR="00743776" w:rsidRDefault="007437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4A6E8" w14:textId="2AD4BCF8" w:rsidR="00743776" w:rsidRPr="00743776" w:rsidRDefault="00743776" w:rsidP="00743776">
    <w:pPr>
      <w:widowControl w:val="0"/>
      <w:tabs>
        <w:tab w:val="center" w:pos="4252"/>
        <w:tab w:val="right" w:pos="8504"/>
      </w:tabs>
      <w:snapToGrid w:val="0"/>
      <w:jc w:val="center"/>
      <w:rPr>
        <w:rFonts w:asciiTheme="minorHAnsi" w:eastAsiaTheme="minorEastAsia" w:hAnsiTheme="minorHAnsi" w:cstheme="minorBidi"/>
        <w:kern w:val="2"/>
        <w:szCs w:val="24"/>
      </w:rPr>
    </w:pPr>
    <w:r w:rsidRPr="00743776">
      <w:rPr>
        <w:rFonts w:asciiTheme="minorHAnsi" w:eastAsiaTheme="minorEastAsia" w:hAnsiTheme="minorHAnsi" w:cstheme="minorBidi" w:hint="eastAsia"/>
        <w:kern w:val="2"/>
        <w:szCs w:val="24"/>
      </w:rPr>
      <w:t>社会思想史学会第4</w:t>
    </w:r>
    <w:r w:rsidRPr="00743776">
      <w:rPr>
        <w:rFonts w:asciiTheme="minorHAnsi" w:eastAsiaTheme="minorEastAsia" w:hAnsiTheme="minorHAnsi" w:cstheme="minorBidi"/>
        <w:kern w:val="2"/>
        <w:szCs w:val="24"/>
      </w:rPr>
      <w:t>6</w:t>
    </w:r>
    <w:r w:rsidRPr="00743776">
      <w:rPr>
        <w:rFonts w:asciiTheme="minorHAnsi" w:eastAsiaTheme="minorEastAsia" w:hAnsiTheme="minorHAnsi" w:cstheme="minorBidi" w:hint="eastAsia"/>
        <w:kern w:val="2"/>
        <w:szCs w:val="24"/>
      </w:rPr>
      <w:t>回大会セッション報告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92B82" w14:textId="77777777" w:rsidR="00743776" w:rsidRDefault="0074377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049"/>
    <w:rsid w:val="000D2E6E"/>
    <w:rsid w:val="002D05CE"/>
    <w:rsid w:val="002E42B8"/>
    <w:rsid w:val="002F442C"/>
    <w:rsid w:val="00307B7E"/>
    <w:rsid w:val="003A734F"/>
    <w:rsid w:val="003E5C0C"/>
    <w:rsid w:val="0049721D"/>
    <w:rsid w:val="004975B3"/>
    <w:rsid w:val="00662DD1"/>
    <w:rsid w:val="007107A5"/>
    <w:rsid w:val="00743776"/>
    <w:rsid w:val="00791862"/>
    <w:rsid w:val="00814FB0"/>
    <w:rsid w:val="009D36D9"/>
    <w:rsid w:val="00A17A37"/>
    <w:rsid w:val="00A73853"/>
    <w:rsid w:val="00B86370"/>
    <w:rsid w:val="00C31586"/>
    <w:rsid w:val="00C3210C"/>
    <w:rsid w:val="00D07049"/>
    <w:rsid w:val="00D62699"/>
    <w:rsid w:val="00DF56BC"/>
    <w:rsid w:val="00E63016"/>
    <w:rsid w:val="00E725F5"/>
    <w:rsid w:val="00ED6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924ED0"/>
  <w15:chartTrackingRefBased/>
  <w15:docId w15:val="{28A2D75A-9F8A-4F22-9BE2-B63706C6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049"/>
    <w:pPr>
      <w:jc w:val="both"/>
    </w:pPr>
    <w:rPr>
      <w:rFonts w:ascii="游ゴシック" w:eastAsia="游ゴシック" w:hAnsi="游ゴシック" w:cs="ＭＳ Ｐゴシック"/>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25F5"/>
    <w:pPr>
      <w:tabs>
        <w:tab w:val="center" w:pos="4252"/>
        <w:tab w:val="right" w:pos="8504"/>
      </w:tabs>
      <w:snapToGrid w:val="0"/>
    </w:pPr>
  </w:style>
  <w:style w:type="character" w:customStyle="1" w:styleId="a4">
    <w:name w:val="ヘッダー (文字)"/>
    <w:basedOn w:val="a0"/>
    <w:link w:val="a3"/>
    <w:uiPriority w:val="99"/>
    <w:rsid w:val="00E725F5"/>
    <w:rPr>
      <w:rFonts w:ascii="游ゴシック" w:eastAsia="游ゴシック" w:hAnsi="游ゴシック" w:cs="ＭＳ Ｐゴシック"/>
      <w:kern w:val="0"/>
      <w:szCs w:val="21"/>
    </w:rPr>
  </w:style>
  <w:style w:type="paragraph" w:styleId="a5">
    <w:name w:val="footer"/>
    <w:basedOn w:val="a"/>
    <w:link w:val="a6"/>
    <w:uiPriority w:val="99"/>
    <w:unhideWhenUsed/>
    <w:rsid w:val="00E725F5"/>
    <w:pPr>
      <w:tabs>
        <w:tab w:val="center" w:pos="4252"/>
        <w:tab w:val="right" w:pos="8504"/>
      </w:tabs>
      <w:snapToGrid w:val="0"/>
    </w:pPr>
  </w:style>
  <w:style w:type="character" w:customStyle="1" w:styleId="a6">
    <w:name w:val="フッター (文字)"/>
    <w:basedOn w:val="a0"/>
    <w:link w:val="a5"/>
    <w:uiPriority w:val="99"/>
    <w:rsid w:val="00E725F5"/>
    <w:rPr>
      <w:rFonts w:ascii="游ゴシック" w:eastAsia="游ゴシック" w:hAnsi="游ゴシック"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276587">
      <w:bodyDiv w:val="1"/>
      <w:marLeft w:val="0"/>
      <w:marRight w:val="0"/>
      <w:marTop w:val="0"/>
      <w:marBottom w:val="0"/>
      <w:divBdr>
        <w:top w:val="none" w:sz="0" w:space="0" w:color="auto"/>
        <w:left w:val="none" w:sz="0" w:space="0" w:color="auto"/>
        <w:bottom w:val="none" w:sz="0" w:space="0" w:color="auto"/>
        <w:right w:val="none" w:sz="0" w:space="0" w:color="auto"/>
      </w:divBdr>
    </w:div>
    <w:div w:id="149749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822</Words>
  <Characters>4686</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日暮 雅夫(higu)</dc:creator>
  <cp:keywords/>
  <dc:description/>
  <cp:lastModifiedBy>輝一 森川</cp:lastModifiedBy>
  <cp:revision>3</cp:revision>
  <cp:lastPrinted>2021-11-05T02:24:00Z</cp:lastPrinted>
  <dcterms:created xsi:type="dcterms:W3CDTF">2021-11-08T00:33:00Z</dcterms:created>
  <dcterms:modified xsi:type="dcterms:W3CDTF">2021-11-08T01:24:00Z</dcterms:modified>
</cp:coreProperties>
</file>