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21EF" w14:textId="77777777" w:rsidR="00515C51" w:rsidRDefault="00515C51" w:rsidP="00637E17">
      <w:pPr>
        <w:jc w:val="center"/>
        <w:rPr>
          <w:rFonts w:ascii="ＭＳ ゴシック" w:eastAsia="ＭＳ ゴシック" w:hAnsi="ＭＳ ゴシック"/>
          <w:b/>
          <w:bCs/>
        </w:rPr>
      </w:pPr>
    </w:p>
    <w:p w14:paraId="63561493" w14:textId="5C05115E" w:rsidR="00621226" w:rsidRDefault="00455C11" w:rsidP="00637E17">
      <w:pPr>
        <w:jc w:val="center"/>
        <w:rPr>
          <w:rFonts w:ascii="ＭＳ ゴシック" w:eastAsia="ＭＳ ゴシック" w:hAnsi="ＭＳ ゴシック"/>
          <w:b/>
          <w:bCs/>
        </w:rPr>
      </w:pPr>
      <w:r w:rsidRPr="00455C11">
        <w:rPr>
          <w:rFonts w:ascii="ＭＳ ゴシック" w:eastAsia="ＭＳ ゴシック" w:hAnsi="ＭＳ ゴシック" w:hint="eastAsia"/>
          <w:b/>
          <w:bCs/>
        </w:rPr>
        <w:t>ポスト歴史時代の</w:t>
      </w:r>
      <w:r w:rsidR="005745C5">
        <w:rPr>
          <w:rFonts w:ascii="ＭＳ ゴシック" w:eastAsia="ＭＳ ゴシック" w:hAnsi="ＭＳ ゴシック" w:hint="eastAsia"/>
          <w:b/>
          <w:bCs/>
        </w:rPr>
        <w:t>自由と冒険</w:t>
      </w:r>
      <w:r w:rsidRPr="00455C11">
        <w:rPr>
          <w:rFonts w:ascii="ＭＳ ゴシック" w:eastAsia="ＭＳ ゴシック" w:hAnsi="ＭＳ ゴシック" w:hint="eastAsia"/>
          <w:b/>
          <w:bCs/>
        </w:rPr>
        <w:t>――</w:t>
      </w:r>
      <w:r w:rsidR="00621226" w:rsidRPr="00455C11">
        <w:rPr>
          <w:rFonts w:ascii="ＭＳ ゴシック" w:eastAsia="ＭＳ ゴシック" w:hAnsi="ＭＳ ゴシック" w:hint="eastAsia"/>
          <w:b/>
          <w:bCs/>
        </w:rPr>
        <w:t>エルンスト・ユンガーの紀行文</w:t>
      </w:r>
      <w:r w:rsidRPr="00455C11">
        <w:rPr>
          <w:rFonts w:ascii="ＭＳ ゴシック" w:eastAsia="ＭＳ ゴシック" w:hAnsi="ＭＳ ゴシック" w:hint="eastAsia"/>
          <w:b/>
          <w:bCs/>
        </w:rPr>
        <w:t>を</w:t>
      </w:r>
      <w:r>
        <w:rPr>
          <w:rFonts w:ascii="ＭＳ ゴシック" w:eastAsia="ＭＳ ゴシック" w:hAnsi="ＭＳ ゴシック" w:hint="eastAsia"/>
          <w:b/>
          <w:bCs/>
        </w:rPr>
        <w:t>手掛かりに</w:t>
      </w:r>
    </w:p>
    <w:p w14:paraId="25106FFB" w14:textId="77777777" w:rsidR="003F281B" w:rsidRPr="00637E17" w:rsidRDefault="003F281B" w:rsidP="00637E17">
      <w:pPr>
        <w:jc w:val="center"/>
        <w:rPr>
          <w:rFonts w:ascii="ＭＳ ゴシック" w:eastAsia="ＭＳ ゴシック" w:hAnsi="ＭＳ ゴシック"/>
          <w:b/>
          <w:bCs/>
        </w:rPr>
      </w:pPr>
    </w:p>
    <w:p w14:paraId="27B9734B" w14:textId="77777777" w:rsidR="00585ED1" w:rsidRDefault="00585ED1" w:rsidP="00585ED1">
      <w:pPr>
        <w:wordWrap w:val="0"/>
        <w:jc w:val="right"/>
      </w:pPr>
      <w:r>
        <w:rPr>
          <w:rFonts w:hint="eastAsia"/>
        </w:rPr>
        <w:t>報告者　川野　正嗣（京都大学人間・環境学研究科博士後期課程）</w:t>
      </w:r>
    </w:p>
    <w:p w14:paraId="78604010" w14:textId="70BB120B" w:rsidR="00621226" w:rsidRPr="00455C11" w:rsidRDefault="003F281B" w:rsidP="003F281B">
      <w:pPr>
        <w:wordWrap w:val="0"/>
        <w:jc w:val="right"/>
      </w:pPr>
      <w:r>
        <w:rPr>
          <w:rFonts w:hint="eastAsia"/>
        </w:rPr>
        <w:t>司会　森川　輝一（京都大学</w:t>
      </w:r>
      <w:r w:rsidRPr="003F281B">
        <w:rPr>
          <w:rFonts w:hint="eastAsia"/>
        </w:rPr>
        <w:t>大学院法学研究科</w:t>
      </w:r>
      <w:r>
        <w:rPr>
          <w:rFonts w:hint="eastAsia"/>
        </w:rPr>
        <w:t>教授）</w:t>
      </w:r>
    </w:p>
    <w:p w14:paraId="4396DF96" w14:textId="092024D6" w:rsidR="00935F18" w:rsidRPr="00515C51" w:rsidRDefault="00E25451" w:rsidP="003C5D47">
      <w:pPr>
        <w:pStyle w:val="a7"/>
        <w:numPr>
          <w:ilvl w:val="0"/>
          <w:numId w:val="2"/>
        </w:numPr>
        <w:ind w:leftChars="0"/>
        <w:jc w:val="left"/>
        <w:rPr>
          <w:rFonts w:ascii="ＭＳ ゴシック" w:eastAsia="ＭＳ ゴシック" w:hAnsi="ＭＳ ゴシック"/>
          <w:b/>
          <w:bCs/>
          <w:bdr w:val="single" w:sz="4" w:space="0" w:color="auto"/>
        </w:rPr>
      </w:pPr>
      <w:bookmarkStart w:id="0" w:name="_Hlk55751600"/>
      <w:r w:rsidRPr="00515C51">
        <w:rPr>
          <w:rFonts w:ascii="ＭＳ ゴシック" w:eastAsia="ＭＳ ゴシック" w:hAnsi="ＭＳ ゴシック" w:hint="eastAsia"/>
          <w:b/>
          <w:bCs/>
          <w:bdr w:val="single" w:sz="4" w:space="0" w:color="auto"/>
        </w:rPr>
        <w:t>報告</w:t>
      </w:r>
      <w:r w:rsidR="00825FCB">
        <w:rPr>
          <w:rFonts w:ascii="ＭＳ ゴシック" w:eastAsia="ＭＳ ゴシック" w:hAnsi="ＭＳ ゴシック" w:hint="eastAsia"/>
          <w:b/>
          <w:bCs/>
          <w:bdr w:val="single" w:sz="4" w:space="0" w:color="auto"/>
        </w:rPr>
        <w:t>概要</w:t>
      </w:r>
    </w:p>
    <w:bookmarkEnd w:id="0"/>
    <w:p w14:paraId="7281B61C" w14:textId="029C5DF6" w:rsidR="003C5D47" w:rsidRDefault="00637E17" w:rsidP="003C5D47">
      <w:pPr>
        <w:ind w:firstLineChars="100" w:firstLine="210"/>
      </w:pPr>
      <w:r w:rsidRPr="00637E17">
        <w:rPr>
          <w:rFonts w:hint="eastAsia"/>
        </w:rPr>
        <w:t>本報告においては、</w:t>
      </w:r>
      <w:r w:rsidR="001A73F9" w:rsidRPr="001A73F9">
        <w:rPr>
          <w:rFonts w:hint="eastAsia"/>
        </w:rPr>
        <w:t>エルンスト・ユンガー（</w:t>
      </w:r>
      <w:r w:rsidR="001A73F9" w:rsidRPr="001A73F9">
        <w:t>1895-1998）</w:t>
      </w:r>
      <w:r w:rsidR="001A73F9">
        <w:rPr>
          <w:rFonts w:hint="eastAsia"/>
        </w:rPr>
        <w:t>の紀行文</w:t>
      </w:r>
      <w:r w:rsidRPr="00637E17">
        <w:t>を考察の対象と</w:t>
      </w:r>
      <w:r w:rsidR="00635476">
        <w:rPr>
          <w:rFonts w:hint="eastAsia"/>
        </w:rPr>
        <w:t>して、そこから「森」や「冒険」など、</w:t>
      </w:r>
      <w:r w:rsidRPr="00637E17">
        <w:rPr>
          <w:rFonts w:hint="eastAsia"/>
        </w:rPr>
        <w:t>ユンガーの歴史哲学的</w:t>
      </w:r>
      <w:r w:rsidR="003C5D47">
        <w:rPr>
          <w:rFonts w:hint="eastAsia"/>
        </w:rPr>
        <w:t>思想</w:t>
      </w:r>
      <w:r w:rsidRPr="00637E17">
        <w:rPr>
          <w:rFonts w:hint="eastAsia"/>
        </w:rPr>
        <w:t>形成に寄与した重要なモチーフ</w:t>
      </w:r>
      <w:r w:rsidR="00635476">
        <w:rPr>
          <w:rFonts w:hint="eastAsia"/>
        </w:rPr>
        <w:t>を読み取ることで、単なるマルジナリアや日記文学のバリエーションと</w:t>
      </w:r>
      <w:r w:rsidR="009345AD">
        <w:rPr>
          <w:rFonts w:hint="eastAsia"/>
        </w:rPr>
        <w:t>みなされてきたユンガーの</w:t>
      </w:r>
      <w:r w:rsidR="00635476">
        <w:rPr>
          <w:rFonts w:hint="eastAsia"/>
        </w:rPr>
        <w:t>紀行文</w:t>
      </w:r>
      <w:r w:rsidR="009345AD">
        <w:rPr>
          <w:rFonts w:hint="eastAsia"/>
        </w:rPr>
        <w:t>に</w:t>
      </w:r>
      <w:r w:rsidR="00635476">
        <w:rPr>
          <w:rFonts w:hint="eastAsia"/>
        </w:rPr>
        <w:t>新たな視点を提示した。</w:t>
      </w:r>
    </w:p>
    <w:p w14:paraId="7AA77B4B" w14:textId="1C787B80" w:rsidR="003C5D47" w:rsidRDefault="003C5D47" w:rsidP="00515C51">
      <w:pPr>
        <w:ind w:firstLineChars="100" w:firstLine="210"/>
      </w:pPr>
      <w:r>
        <w:rPr>
          <w:rFonts w:hint="eastAsia"/>
        </w:rPr>
        <w:t>ユンガーによれば、</w:t>
      </w:r>
      <w:r w:rsidRPr="002F4518">
        <w:rPr>
          <w:rFonts w:hint="eastAsia"/>
        </w:rPr>
        <w:t>「総動員」世界</w:t>
      </w:r>
      <w:r>
        <w:rPr>
          <w:rFonts w:hint="eastAsia"/>
        </w:rPr>
        <w:t>と</w:t>
      </w:r>
      <w:r w:rsidRPr="002F4518">
        <w:rPr>
          <w:rFonts w:hint="eastAsia"/>
        </w:rPr>
        <w:t>は</w:t>
      </w:r>
      <w:r w:rsidR="009345AD">
        <w:rPr>
          <w:rFonts w:hint="eastAsia"/>
        </w:rPr>
        <w:t>グローバル化し</w:t>
      </w:r>
      <w:r w:rsidRPr="002F4518">
        <w:rPr>
          <w:rFonts w:hint="eastAsia"/>
        </w:rPr>
        <w:t>、</w:t>
      </w:r>
      <w:r>
        <w:rPr>
          <w:rFonts w:hint="eastAsia"/>
        </w:rPr>
        <w:t>「脱魔術化」され、「神が死んだ」後のニヒリズムの世界のことである。</w:t>
      </w:r>
      <w:r w:rsidR="00515C51">
        <w:rPr>
          <w:rFonts w:hint="eastAsia"/>
        </w:rPr>
        <w:t>ユンガーは</w:t>
      </w:r>
      <w:r w:rsidR="00FC52E2">
        <w:rPr>
          <w:rFonts w:hint="eastAsia"/>
        </w:rPr>
        <w:t>「歴史の父」ヘロドトスを導き手としながら、</w:t>
      </w:r>
      <w:r w:rsidR="00515C51">
        <w:rPr>
          <w:rFonts w:hint="eastAsia"/>
        </w:rPr>
        <w:t>ポスト歴史時代である</w:t>
      </w:r>
      <w:r w:rsidRPr="00635476">
        <w:rPr>
          <w:rFonts w:hint="eastAsia"/>
        </w:rPr>
        <w:t>「総動員」世界の拡大とその猛威の実地見聞</w:t>
      </w:r>
      <w:r w:rsidR="009345AD">
        <w:rPr>
          <w:rFonts w:hint="eastAsia"/>
        </w:rPr>
        <w:t>をしながら</w:t>
      </w:r>
      <w:r w:rsidRPr="00635476">
        <w:rPr>
          <w:rFonts w:hint="eastAsia"/>
        </w:rPr>
        <w:t>、世界各地にある</w:t>
      </w:r>
      <w:r>
        <w:rPr>
          <w:rFonts w:hint="eastAsia"/>
        </w:rPr>
        <w:t>自由の場である</w:t>
      </w:r>
      <w:r w:rsidRPr="00635476">
        <w:rPr>
          <w:rFonts w:hint="eastAsia"/>
        </w:rPr>
        <w:t>「森」を探しだし、それを記述する</w:t>
      </w:r>
      <w:r w:rsidR="00515C51">
        <w:rPr>
          <w:rFonts w:hint="eastAsia"/>
        </w:rPr>
        <w:t>ことを</w:t>
      </w:r>
      <w:r w:rsidRPr="00635476">
        <w:rPr>
          <w:rFonts w:hint="eastAsia"/>
        </w:rPr>
        <w:t>試み</w:t>
      </w:r>
      <w:r w:rsidR="00515C51">
        <w:rPr>
          <w:rFonts w:hint="eastAsia"/>
        </w:rPr>
        <w:t>る</w:t>
      </w:r>
      <w:r w:rsidRPr="00635476">
        <w:rPr>
          <w:rFonts w:hint="eastAsia"/>
        </w:rPr>
        <w:t>。</w:t>
      </w:r>
      <w:r>
        <w:rPr>
          <w:rFonts w:hint="eastAsia"/>
        </w:rPr>
        <w:t>その意味では、紀行文は</w:t>
      </w:r>
      <w:r w:rsidR="00635476">
        <w:rPr>
          <w:rFonts w:hint="eastAsia"/>
        </w:rPr>
        <w:t>「</w:t>
      </w:r>
      <w:r>
        <w:rPr>
          <w:rFonts w:hint="eastAsia"/>
        </w:rPr>
        <w:t>ユンガー</w:t>
      </w:r>
      <w:r w:rsidR="00635476">
        <w:rPr>
          <w:rFonts w:hint="eastAsia"/>
        </w:rPr>
        <w:t>の過激な初期作品に対するアンチテーゼ」</w:t>
      </w:r>
      <w:r>
        <w:rPr>
          <w:rFonts w:hint="eastAsia"/>
        </w:rPr>
        <w:t>であるだけでなく</w:t>
      </w:r>
      <w:r w:rsidR="00635476">
        <w:rPr>
          <w:rFonts w:hint="eastAsia"/>
        </w:rPr>
        <w:t>、</w:t>
      </w:r>
      <w:r>
        <w:rPr>
          <w:rFonts w:hint="eastAsia"/>
        </w:rPr>
        <w:t>むしろ「総動員」という初期ユンガーの時代診断を補強するものだといえる。</w:t>
      </w:r>
    </w:p>
    <w:p w14:paraId="0DBE3605" w14:textId="77777777" w:rsidR="00A951B6" w:rsidRDefault="00A951B6" w:rsidP="00515C51">
      <w:pPr>
        <w:ind w:firstLineChars="100" w:firstLine="210"/>
      </w:pPr>
    </w:p>
    <w:p w14:paraId="3F6E4D77" w14:textId="1C7CC0CC" w:rsidR="00E25451" w:rsidRPr="00515C51" w:rsidRDefault="00E25451" w:rsidP="003C5D47">
      <w:pPr>
        <w:pStyle w:val="a7"/>
        <w:numPr>
          <w:ilvl w:val="0"/>
          <w:numId w:val="2"/>
        </w:numPr>
        <w:ind w:leftChars="0"/>
        <w:rPr>
          <w:rFonts w:ascii="ＭＳ ゴシック" w:eastAsia="ＭＳ ゴシック" w:hAnsi="ＭＳ ゴシック"/>
          <w:b/>
          <w:bCs/>
          <w:bdr w:val="single" w:sz="4" w:space="0" w:color="auto"/>
        </w:rPr>
      </w:pPr>
      <w:r w:rsidRPr="00515C51">
        <w:rPr>
          <w:rFonts w:ascii="ＭＳ ゴシック" w:eastAsia="ＭＳ ゴシック" w:hAnsi="ＭＳ ゴシック" w:hint="eastAsia"/>
          <w:b/>
          <w:bCs/>
          <w:bdr w:val="single" w:sz="4" w:space="0" w:color="auto"/>
        </w:rPr>
        <w:t>質疑応答</w:t>
      </w:r>
      <w:r w:rsidR="00825FCB">
        <w:rPr>
          <w:rFonts w:ascii="ＭＳ ゴシック" w:eastAsia="ＭＳ ゴシック" w:hAnsi="ＭＳ ゴシック" w:hint="eastAsia"/>
          <w:b/>
          <w:bCs/>
          <w:bdr w:val="single" w:sz="4" w:space="0" w:color="auto"/>
        </w:rPr>
        <w:t>概要</w:t>
      </w:r>
    </w:p>
    <w:p w14:paraId="0A6839CF" w14:textId="0FCA3A88" w:rsidR="00E25451" w:rsidRPr="00515C51" w:rsidRDefault="009E25AF" w:rsidP="003C5D47">
      <w:pPr>
        <w:pStyle w:val="a7"/>
        <w:numPr>
          <w:ilvl w:val="0"/>
          <w:numId w:val="3"/>
        </w:numPr>
        <w:ind w:leftChars="0"/>
        <w:rPr>
          <w:b/>
          <w:bCs/>
        </w:rPr>
      </w:pPr>
      <w:r w:rsidRPr="00515C51">
        <w:rPr>
          <w:rFonts w:hint="eastAsia"/>
          <w:b/>
          <w:bCs/>
        </w:rPr>
        <w:t>ユンガーの「労働者」の</w:t>
      </w:r>
      <w:r w:rsidR="00E25451" w:rsidRPr="00515C51">
        <w:rPr>
          <w:b/>
          <w:bCs/>
        </w:rPr>
        <w:t>「形態Gestalt」</w:t>
      </w:r>
      <w:r w:rsidRPr="00515C51">
        <w:rPr>
          <w:rFonts w:hint="eastAsia"/>
          <w:b/>
          <w:bCs/>
        </w:rPr>
        <w:t>は</w:t>
      </w:r>
      <w:r w:rsidR="00E25451" w:rsidRPr="00515C51">
        <w:rPr>
          <w:b/>
          <w:bCs/>
        </w:rPr>
        <w:t>、「森を行く人」に見出される</w:t>
      </w:r>
      <w:r w:rsidR="003C5D47" w:rsidRPr="00515C51">
        <w:rPr>
          <w:rFonts w:hint="eastAsia"/>
          <w:b/>
          <w:bCs/>
        </w:rPr>
        <w:t>か。</w:t>
      </w:r>
    </w:p>
    <w:p w14:paraId="1F39603D" w14:textId="0AD21A2D" w:rsidR="003C5D47" w:rsidRDefault="009E25AF" w:rsidP="003C5D47">
      <w:r>
        <w:rPr>
          <w:rFonts w:hint="eastAsia"/>
        </w:rPr>
        <w:t>解答：ユンガーは「労働者」と「森を行く人」を別の「形態」として捉えている。『森を行く』（</w:t>
      </w:r>
      <w:r>
        <w:t>1951）の中でユンガーは形態を三つに分類し、「労働者(</w:t>
      </w:r>
      <w:proofErr w:type="spellStart"/>
      <w:r>
        <w:t>Arbeiter</w:t>
      </w:r>
      <w:proofErr w:type="spellEnd"/>
      <w:r>
        <w:t>)」「無名兵士（</w:t>
      </w:r>
      <w:proofErr w:type="spellStart"/>
      <w:r>
        <w:t>Namenlose</w:t>
      </w:r>
      <w:proofErr w:type="spellEnd"/>
      <w:r>
        <w:t>）」「森を行く人（</w:t>
      </w:r>
      <w:proofErr w:type="spellStart"/>
      <w:r>
        <w:t>Waldgänger</w:t>
      </w:r>
      <w:proofErr w:type="spellEnd"/>
      <w:r>
        <w:t>）」を現代の人間像として</w:t>
      </w:r>
      <w:r w:rsidR="009345AD">
        <w:rPr>
          <w:rFonts w:hint="eastAsia"/>
        </w:rPr>
        <w:t>示している</w:t>
      </w:r>
      <w:r>
        <w:t>。</w:t>
      </w:r>
    </w:p>
    <w:p w14:paraId="5B7E6F66" w14:textId="0BECB5CE" w:rsidR="00E25451" w:rsidRPr="00515C51" w:rsidRDefault="00E25451" w:rsidP="003C5D47">
      <w:pPr>
        <w:pStyle w:val="a7"/>
        <w:numPr>
          <w:ilvl w:val="0"/>
          <w:numId w:val="3"/>
        </w:numPr>
        <w:ind w:leftChars="0"/>
        <w:rPr>
          <w:b/>
          <w:bCs/>
        </w:rPr>
      </w:pPr>
      <w:r w:rsidRPr="00515C51">
        <w:rPr>
          <w:b/>
          <w:bCs/>
        </w:rPr>
        <w:t>技術批判から森に向かう後期ハイデガーと</w:t>
      </w:r>
      <w:r w:rsidR="009E25AF" w:rsidRPr="00515C51">
        <w:rPr>
          <w:rFonts w:hint="eastAsia"/>
          <w:b/>
          <w:bCs/>
        </w:rPr>
        <w:t>の</w:t>
      </w:r>
      <w:r w:rsidRPr="00515C51">
        <w:rPr>
          <w:b/>
          <w:bCs/>
        </w:rPr>
        <w:t>影響関係</w:t>
      </w:r>
      <w:r w:rsidR="009E25AF" w:rsidRPr="00515C51">
        <w:rPr>
          <w:rFonts w:hint="eastAsia"/>
          <w:b/>
          <w:bCs/>
        </w:rPr>
        <w:t>について</w:t>
      </w:r>
      <w:r w:rsidRPr="00515C51">
        <w:rPr>
          <w:b/>
          <w:bCs/>
        </w:rPr>
        <w:t>。</w:t>
      </w:r>
    </w:p>
    <w:p w14:paraId="23549C07" w14:textId="332C77A6" w:rsidR="00FC52E2" w:rsidRDefault="009E25AF" w:rsidP="009E25AF">
      <w:r>
        <w:rPr>
          <w:rFonts w:hint="eastAsia"/>
        </w:rPr>
        <w:t>解答：これまでユンガーの作品（とりわけ『総動員』</w:t>
      </w:r>
      <w:r w:rsidR="00515C51">
        <w:rPr>
          <w:rFonts w:hint="eastAsia"/>
        </w:rPr>
        <w:t>（1</w:t>
      </w:r>
      <w:r w:rsidR="00515C51">
        <w:t>930</w:t>
      </w:r>
      <w:r w:rsidR="00515C51">
        <w:rPr>
          <w:rFonts w:hint="eastAsia"/>
        </w:rPr>
        <w:t>）</w:t>
      </w:r>
      <w:r>
        <w:rPr>
          <w:rFonts w:hint="eastAsia"/>
        </w:rPr>
        <w:t>や『労働者』</w:t>
      </w:r>
      <w:r w:rsidR="00515C51">
        <w:rPr>
          <w:rFonts w:hint="eastAsia"/>
        </w:rPr>
        <w:t>(</w:t>
      </w:r>
      <w:r w:rsidR="00515C51">
        <w:t>1932)</w:t>
      </w:r>
      <w:r>
        <w:rPr>
          <w:rFonts w:hint="eastAsia"/>
        </w:rPr>
        <w:t>）というのは、ハイデガーの技術論のたたき台という解釈がなされてきた。</w:t>
      </w:r>
      <w:r w:rsidRPr="009E25AF">
        <w:t>ハイデガーはユンガーの『労働者』におけるニーチェ受容を</w:t>
      </w:r>
      <w:r w:rsidR="00515C51">
        <w:rPr>
          <w:rFonts w:hint="eastAsia"/>
        </w:rPr>
        <w:t>「</w:t>
      </w:r>
      <w:r w:rsidRPr="009E25AF">
        <w:t>形而上学の完成</w:t>
      </w:r>
      <w:r w:rsidR="00515C51">
        <w:rPr>
          <w:rFonts w:hint="eastAsia"/>
        </w:rPr>
        <w:t>」</w:t>
      </w:r>
      <w:r w:rsidR="009345AD">
        <w:rPr>
          <w:rFonts w:hint="eastAsia"/>
        </w:rPr>
        <w:t>や</w:t>
      </w:r>
      <w:r w:rsidR="00515C51">
        <w:rPr>
          <w:rFonts w:hint="eastAsia"/>
        </w:rPr>
        <w:t>「存在忘却」</w:t>
      </w:r>
      <w:r w:rsidRPr="009E25AF">
        <w:t>とみなして</w:t>
      </w:r>
      <w:r w:rsidR="00FC52E2">
        <w:rPr>
          <w:rFonts w:hint="eastAsia"/>
        </w:rPr>
        <w:t>おり、</w:t>
      </w:r>
      <w:r w:rsidRPr="009E25AF">
        <w:rPr>
          <w:rFonts w:hint="eastAsia"/>
        </w:rPr>
        <w:t>ユンガーとの対決は</w:t>
      </w:r>
      <w:r w:rsidR="00515C51">
        <w:rPr>
          <w:rFonts w:hint="eastAsia"/>
        </w:rPr>
        <w:t>「力への意志」の影響下にあった</w:t>
      </w:r>
      <w:r w:rsidRPr="009E25AF">
        <w:rPr>
          <w:rFonts w:hint="eastAsia"/>
        </w:rPr>
        <w:t>ハイデガー自身の初期の構想との対決であった</w:t>
      </w:r>
      <w:r w:rsidR="00515C51">
        <w:rPr>
          <w:rFonts w:hint="eastAsia"/>
        </w:rPr>
        <w:t>と</w:t>
      </w:r>
      <w:r w:rsidR="009345AD">
        <w:rPr>
          <w:rFonts w:hint="eastAsia"/>
        </w:rPr>
        <w:t>も</w:t>
      </w:r>
      <w:r w:rsidR="00515C51">
        <w:rPr>
          <w:rFonts w:hint="eastAsia"/>
        </w:rPr>
        <w:t>いえる</w:t>
      </w:r>
      <w:r w:rsidRPr="009E25AF">
        <w:rPr>
          <w:rFonts w:hint="eastAsia"/>
        </w:rPr>
        <w:t>。</w:t>
      </w:r>
    </w:p>
    <w:p w14:paraId="073DDAF8" w14:textId="31A49A70" w:rsidR="003C5D47" w:rsidRDefault="00515C51" w:rsidP="00515C51">
      <w:pPr>
        <w:ind w:firstLineChars="100" w:firstLine="210"/>
      </w:pPr>
      <w:r>
        <w:rPr>
          <w:rFonts w:hint="eastAsia"/>
        </w:rPr>
        <w:t>ハイデガーは1950年代におけるユンガーとの応酬</w:t>
      </w:r>
      <w:r w:rsidR="00FC52E2">
        <w:rPr>
          <w:rFonts w:hint="eastAsia"/>
        </w:rPr>
        <w:t>において、</w:t>
      </w:r>
      <w:r w:rsidR="009E25AF" w:rsidRPr="009E25AF">
        <w:t>ニヒリズムを超えるという</w:t>
      </w:r>
      <w:r w:rsidR="00FC52E2">
        <w:rPr>
          <w:rFonts w:hint="eastAsia"/>
        </w:rPr>
        <w:t>ユンガーの</w:t>
      </w:r>
      <w:r w:rsidR="009E25AF" w:rsidRPr="009E25AF">
        <w:t>能動的な姿勢を批判し、超えられる機会を</w:t>
      </w:r>
      <w:r w:rsidR="00FC52E2">
        <w:rPr>
          <w:rFonts w:hint="eastAsia"/>
        </w:rPr>
        <w:t>耐忍</w:t>
      </w:r>
      <w:r>
        <w:rPr>
          <w:rFonts w:hint="eastAsia"/>
        </w:rPr>
        <w:t>する</w:t>
      </w:r>
      <w:r w:rsidR="009E25AF" w:rsidRPr="009E25AF">
        <w:t>こと</w:t>
      </w:r>
      <w:r>
        <w:rPr>
          <w:rFonts w:hint="eastAsia"/>
        </w:rPr>
        <w:t>を</w:t>
      </w:r>
      <w:r w:rsidR="009E25AF" w:rsidRPr="009E25AF">
        <w:t>強調</w:t>
      </w:r>
      <w:r>
        <w:rPr>
          <w:rFonts w:hint="eastAsia"/>
        </w:rPr>
        <w:t>している</w:t>
      </w:r>
      <w:r w:rsidR="009629AE">
        <w:rPr>
          <w:rFonts w:hint="eastAsia"/>
        </w:rPr>
        <w:t>。更に技術論については、ユンガーにおける形態</w:t>
      </w:r>
      <w:r w:rsidR="009629AE" w:rsidRPr="009629AE">
        <w:rPr>
          <w:rFonts w:hint="eastAsia"/>
        </w:rPr>
        <w:t>へのこだわり</w:t>
      </w:r>
      <w:r w:rsidR="009629AE">
        <w:rPr>
          <w:rFonts w:hint="eastAsia"/>
        </w:rPr>
        <w:t>を</w:t>
      </w:r>
      <w:r w:rsidR="009629AE" w:rsidRPr="009629AE">
        <w:rPr>
          <w:rFonts w:hint="eastAsia"/>
        </w:rPr>
        <w:t>ゲシュテル</w:t>
      </w:r>
      <w:r w:rsidR="009629AE">
        <w:rPr>
          <w:rFonts w:hint="eastAsia"/>
        </w:rPr>
        <w:t>（</w:t>
      </w:r>
      <w:r w:rsidR="009629AE">
        <w:t>Ge-</w:t>
      </w:r>
      <w:proofErr w:type="spellStart"/>
      <w:r w:rsidR="009629AE">
        <w:t>stell</w:t>
      </w:r>
      <w:proofErr w:type="spellEnd"/>
      <w:r w:rsidR="009629AE">
        <w:rPr>
          <w:rFonts w:hint="eastAsia"/>
        </w:rPr>
        <w:t>）</w:t>
      </w:r>
      <w:r w:rsidR="009629AE" w:rsidRPr="009629AE">
        <w:rPr>
          <w:rFonts w:hint="eastAsia"/>
        </w:rPr>
        <w:t>への埋没と</w:t>
      </w:r>
      <w:r w:rsidR="009629AE">
        <w:rPr>
          <w:rFonts w:hint="eastAsia"/>
        </w:rPr>
        <w:t>評しているが、これらの</w:t>
      </w:r>
      <w:r w:rsidR="009E25AF" w:rsidRPr="009E25AF">
        <w:t>点におけるハイデガーのユンガー解釈は</w:t>
      </w:r>
      <w:r w:rsidR="009629AE">
        <w:rPr>
          <w:rFonts w:hint="eastAsia"/>
        </w:rPr>
        <w:t>、</w:t>
      </w:r>
      <w:r w:rsidR="009E25AF" w:rsidRPr="009E25AF">
        <w:t>『労働者』のユンガー像</w:t>
      </w:r>
      <w:r>
        <w:rPr>
          <w:rFonts w:hint="eastAsia"/>
        </w:rPr>
        <w:t>に固執しており</w:t>
      </w:r>
      <w:r w:rsidR="00FC52E2">
        <w:rPr>
          <w:rFonts w:hint="eastAsia"/>
        </w:rPr>
        <w:t>、</w:t>
      </w:r>
      <w:r w:rsidR="009E25AF" w:rsidRPr="009E25AF">
        <w:t>ユンガー</w:t>
      </w:r>
      <w:r w:rsidR="00A951B6">
        <w:rPr>
          <w:rFonts w:hint="eastAsia"/>
        </w:rPr>
        <w:t>が</w:t>
      </w:r>
      <w:r>
        <w:rPr>
          <w:rFonts w:hint="eastAsia"/>
        </w:rPr>
        <w:t>1</w:t>
      </w:r>
      <w:r>
        <w:t>940</w:t>
      </w:r>
      <w:r>
        <w:rPr>
          <w:rFonts w:hint="eastAsia"/>
        </w:rPr>
        <w:t>年代に</w:t>
      </w:r>
      <w:r w:rsidR="009E25AF" w:rsidRPr="009E25AF">
        <w:t>ニーチェの影響圏から離脱し</w:t>
      </w:r>
      <w:r w:rsidR="00FC52E2">
        <w:rPr>
          <w:rFonts w:hint="eastAsia"/>
        </w:rPr>
        <w:t>たというニーチェ受容の変化</w:t>
      </w:r>
      <w:r w:rsidR="009629AE">
        <w:rPr>
          <w:rFonts w:hint="eastAsia"/>
        </w:rPr>
        <w:t>やその思想上の深化</w:t>
      </w:r>
      <w:r w:rsidR="00FC52E2">
        <w:rPr>
          <w:rFonts w:hint="eastAsia"/>
        </w:rPr>
        <w:t>が反映されていない</w:t>
      </w:r>
      <w:r w:rsidR="009629AE">
        <w:rPr>
          <w:rFonts w:hint="eastAsia"/>
        </w:rPr>
        <w:t>と言える</w:t>
      </w:r>
      <w:r w:rsidR="00FC52E2">
        <w:rPr>
          <w:rFonts w:hint="eastAsia"/>
        </w:rPr>
        <w:t>。</w:t>
      </w:r>
    </w:p>
    <w:p w14:paraId="636DD7E3" w14:textId="5522A071" w:rsidR="00E25451" w:rsidRPr="00515C51" w:rsidRDefault="00E25451" w:rsidP="009E25AF">
      <w:pPr>
        <w:pStyle w:val="a7"/>
        <w:numPr>
          <w:ilvl w:val="0"/>
          <w:numId w:val="3"/>
        </w:numPr>
        <w:ind w:leftChars="0"/>
        <w:rPr>
          <w:b/>
          <w:bCs/>
        </w:rPr>
      </w:pPr>
      <w:r w:rsidRPr="00515C51">
        <w:rPr>
          <w:rFonts w:hint="eastAsia"/>
          <w:b/>
          <w:bCs/>
        </w:rPr>
        <w:t>マクロなパースペクティブについて</w:t>
      </w:r>
      <w:r w:rsidR="00A951B6">
        <w:rPr>
          <w:rFonts w:hint="eastAsia"/>
          <w:b/>
          <w:bCs/>
        </w:rPr>
        <w:t>、</w:t>
      </w:r>
      <w:r w:rsidRPr="00515C51">
        <w:rPr>
          <w:rFonts w:hint="eastAsia"/>
          <w:b/>
          <w:bCs/>
        </w:rPr>
        <w:t>「ポスト歴史時代」において、旅をし、</w:t>
      </w:r>
      <w:r w:rsidR="009E25AF" w:rsidRPr="00515C51">
        <w:rPr>
          <w:rFonts w:hint="eastAsia"/>
          <w:b/>
          <w:bCs/>
        </w:rPr>
        <w:t>「</w:t>
      </w:r>
      <w:r w:rsidRPr="00515C51">
        <w:rPr>
          <w:rFonts w:hint="eastAsia"/>
          <w:b/>
          <w:bCs/>
        </w:rPr>
        <w:t>森</w:t>
      </w:r>
      <w:r w:rsidR="009E25AF" w:rsidRPr="00515C51">
        <w:rPr>
          <w:rFonts w:hint="eastAsia"/>
          <w:b/>
          <w:bCs/>
        </w:rPr>
        <w:t>」</w:t>
      </w:r>
      <w:r w:rsidRPr="00515C51">
        <w:rPr>
          <w:rFonts w:hint="eastAsia"/>
          <w:b/>
          <w:bCs/>
        </w:rPr>
        <w:t>を行くユンガーの思想は、どのような「自由」を指し示すものか。</w:t>
      </w:r>
    </w:p>
    <w:p w14:paraId="3DFB113C" w14:textId="2761C33B" w:rsidR="009E25AF" w:rsidRDefault="00163C0A" w:rsidP="00E25451">
      <w:r>
        <w:rPr>
          <w:rFonts w:hint="eastAsia"/>
        </w:rPr>
        <w:t>解答：</w:t>
      </w:r>
      <w:r w:rsidR="009E25AF" w:rsidRPr="009E25AF">
        <w:rPr>
          <w:rFonts w:hint="eastAsia"/>
        </w:rPr>
        <w:t>とりわけ後期ユンガーは「内面の自由」ということを強調して</w:t>
      </w:r>
      <w:r w:rsidR="00515C51">
        <w:rPr>
          <w:rFonts w:hint="eastAsia"/>
        </w:rPr>
        <w:t>おり、</w:t>
      </w:r>
      <w:r w:rsidR="009E25AF" w:rsidRPr="009E25AF">
        <w:rPr>
          <w:rFonts w:hint="eastAsia"/>
        </w:rPr>
        <w:t>自身の思想を小説の登場人物という形で「実践」的に描くことが多いが（例えば『大理石の崖の上で』（</w:t>
      </w:r>
      <w:r w:rsidR="009E25AF" w:rsidRPr="009E25AF">
        <w:t>1939）『ヘリオーポリス』(1949)『オイメスヴィル』(1971)など）、紀行文の登場人物もまた同様にこのような思想の実践者として描かれて</w:t>
      </w:r>
      <w:r w:rsidR="00515C51">
        <w:rPr>
          <w:rFonts w:hint="eastAsia"/>
        </w:rPr>
        <w:t>いる</w:t>
      </w:r>
      <w:r w:rsidR="009E25AF" w:rsidRPr="009E25AF">
        <w:t>。</w:t>
      </w:r>
      <w:r w:rsidR="00A951B6">
        <w:rPr>
          <w:rFonts w:hint="eastAsia"/>
        </w:rPr>
        <w:t>そこでは、</w:t>
      </w:r>
      <w:r w:rsidR="009E25AF" w:rsidRPr="009E25AF">
        <w:t>「森を行く人」を自称するユンガー自身の目線や観察眼が発揮されて</w:t>
      </w:r>
      <w:r w:rsidR="00515C51">
        <w:rPr>
          <w:rFonts w:hint="eastAsia"/>
        </w:rPr>
        <w:t>おり、</w:t>
      </w:r>
      <w:r w:rsidR="009E25AF" w:rsidRPr="009E25AF">
        <w:t>主要なテーマ</w:t>
      </w:r>
      <w:r w:rsidR="00515C51">
        <w:rPr>
          <w:rFonts w:hint="eastAsia"/>
        </w:rPr>
        <w:t>として</w:t>
      </w:r>
      <w:r w:rsidR="009E25AF" w:rsidRPr="009E25AF">
        <w:t>、廃墟や史跡などの歴史的空間における「労働」</w:t>
      </w:r>
      <w:r w:rsidR="009345AD">
        <w:rPr>
          <w:rFonts w:hint="eastAsia"/>
        </w:rPr>
        <w:t>や</w:t>
      </w:r>
      <w:r w:rsidR="009E25AF" w:rsidRPr="009E25AF">
        <w:t>、現地</w:t>
      </w:r>
      <w:r w:rsidR="009E25AF" w:rsidRPr="009E25AF">
        <w:rPr>
          <w:rFonts w:hint="eastAsia"/>
        </w:rPr>
        <w:t>の人々との交歓を通じての歴史の「想起」</w:t>
      </w:r>
      <w:r w:rsidR="00515C51">
        <w:rPr>
          <w:rFonts w:hint="eastAsia"/>
        </w:rPr>
        <w:t>が</w:t>
      </w:r>
      <w:r w:rsidR="00A951B6">
        <w:rPr>
          <w:rFonts w:hint="eastAsia"/>
        </w:rPr>
        <w:t>とりあげら</w:t>
      </w:r>
      <w:r w:rsidR="009345AD">
        <w:rPr>
          <w:rFonts w:hint="eastAsia"/>
        </w:rPr>
        <w:t>れ</w:t>
      </w:r>
      <w:r w:rsidR="00A951B6">
        <w:rPr>
          <w:rFonts w:hint="eastAsia"/>
        </w:rPr>
        <w:t>る</w:t>
      </w:r>
      <w:r w:rsidR="009E25AF" w:rsidRPr="009E25AF">
        <w:rPr>
          <w:rFonts w:hint="eastAsia"/>
        </w:rPr>
        <w:t>。</w:t>
      </w:r>
      <w:r w:rsidR="009345AD">
        <w:rPr>
          <w:rFonts w:hint="eastAsia"/>
        </w:rPr>
        <w:t>更にその</w:t>
      </w:r>
      <w:r w:rsidR="009E25AF" w:rsidRPr="009E25AF">
        <w:rPr>
          <w:rFonts w:hint="eastAsia"/>
        </w:rPr>
        <w:t>まなざしは、「総動員」世界の外部に存するような非因果的な、アシンメトリーな、「自由」な事象にも向けられてい</w:t>
      </w:r>
      <w:r w:rsidR="00A951B6">
        <w:rPr>
          <w:rFonts w:hint="eastAsia"/>
        </w:rPr>
        <w:t>る</w:t>
      </w:r>
      <w:r w:rsidR="009345AD">
        <w:rPr>
          <w:rFonts w:hint="eastAsia"/>
        </w:rPr>
        <w:t>が、</w:t>
      </w:r>
      <w:r w:rsidR="009E25AF" w:rsidRPr="009E25AF">
        <w:rPr>
          <w:rFonts w:hint="eastAsia"/>
        </w:rPr>
        <w:t>こ</w:t>
      </w:r>
      <w:r w:rsidR="009345AD">
        <w:rPr>
          <w:rFonts w:hint="eastAsia"/>
        </w:rPr>
        <w:t>のような試み</w:t>
      </w:r>
      <w:r w:rsidR="009E25AF" w:rsidRPr="009E25AF">
        <w:rPr>
          <w:rFonts w:hint="eastAsia"/>
        </w:rPr>
        <w:t>は「形而上学的な武装」</w:t>
      </w:r>
      <w:r w:rsidR="009E25AF" w:rsidRPr="009E25AF">
        <w:t>によって、技術のニヒリズムを克服するという後期ユンガーの思想と合致するもので</w:t>
      </w:r>
      <w:r w:rsidR="00A951B6">
        <w:rPr>
          <w:rFonts w:hint="eastAsia"/>
        </w:rPr>
        <w:t>ある</w:t>
      </w:r>
      <w:r w:rsidR="009E25AF" w:rsidRPr="009E25AF">
        <w:t>。</w:t>
      </w:r>
      <w:r w:rsidR="009345AD">
        <w:rPr>
          <w:rFonts w:hint="eastAsia"/>
        </w:rPr>
        <w:t>このように、</w:t>
      </w:r>
      <w:r w:rsidR="009E25AF" w:rsidRPr="009E25AF">
        <w:t>ユンガーは、これまでの歴史の中にみられた「根源的な自由」の残滓を特殊な光学で看取し、記述することによって、「総動員」時代</w:t>
      </w:r>
      <w:r w:rsidR="00A951B6">
        <w:rPr>
          <w:rFonts w:hint="eastAsia"/>
        </w:rPr>
        <w:t>を克服する為の</w:t>
      </w:r>
      <w:r w:rsidR="009E25AF" w:rsidRPr="009E25AF">
        <w:t>「自由」を模索</w:t>
      </w:r>
      <w:r w:rsidR="00A951B6">
        <w:rPr>
          <w:rFonts w:hint="eastAsia"/>
        </w:rPr>
        <w:t>している</w:t>
      </w:r>
      <w:r w:rsidR="009345AD">
        <w:rPr>
          <w:rFonts w:hint="eastAsia"/>
        </w:rPr>
        <w:t>のである</w:t>
      </w:r>
      <w:r w:rsidR="009E25AF" w:rsidRPr="009E25AF">
        <w:t>。</w:t>
      </w:r>
    </w:p>
    <w:sectPr w:rsidR="009E25AF" w:rsidSect="00A951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88167" w14:textId="77777777" w:rsidR="00155BA1" w:rsidRDefault="00155BA1" w:rsidP="001A0019">
      <w:r>
        <w:separator/>
      </w:r>
    </w:p>
  </w:endnote>
  <w:endnote w:type="continuationSeparator" w:id="0">
    <w:p w14:paraId="31D1EF5D" w14:textId="77777777" w:rsidR="00155BA1" w:rsidRDefault="00155BA1" w:rsidP="001A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B818" w14:textId="77777777" w:rsidR="00155BA1" w:rsidRDefault="00155BA1" w:rsidP="001A0019">
      <w:r>
        <w:separator/>
      </w:r>
    </w:p>
  </w:footnote>
  <w:footnote w:type="continuationSeparator" w:id="0">
    <w:p w14:paraId="60A35AD3" w14:textId="77777777" w:rsidR="00155BA1" w:rsidRDefault="00155BA1" w:rsidP="001A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C7266"/>
    <w:multiLevelType w:val="hybridMultilevel"/>
    <w:tmpl w:val="78F25914"/>
    <w:lvl w:ilvl="0" w:tplc="B068051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472675"/>
    <w:multiLevelType w:val="hybridMultilevel"/>
    <w:tmpl w:val="1C4048DA"/>
    <w:lvl w:ilvl="0" w:tplc="F00A4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D468F"/>
    <w:multiLevelType w:val="hybridMultilevel"/>
    <w:tmpl w:val="2F16D43A"/>
    <w:lvl w:ilvl="0" w:tplc="F00A4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26"/>
    <w:rsid w:val="00014A3E"/>
    <w:rsid w:val="000710A7"/>
    <w:rsid w:val="00091724"/>
    <w:rsid w:val="00096A1C"/>
    <w:rsid w:val="00097AE0"/>
    <w:rsid w:val="000F0C5F"/>
    <w:rsid w:val="00155BA1"/>
    <w:rsid w:val="00163C0A"/>
    <w:rsid w:val="001903EE"/>
    <w:rsid w:val="001A0019"/>
    <w:rsid w:val="001A73F9"/>
    <w:rsid w:val="001C3EDB"/>
    <w:rsid w:val="001E07BF"/>
    <w:rsid w:val="00202E9C"/>
    <w:rsid w:val="00210691"/>
    <w:rsid w:val="00230860"/>
    <w:rsid w:val="00240E7D"/>
    <w:rsid w:val="00250A13"/>
    <w:rsid w:val="002636C8"/>
    <w:rsid w:val="002A5D7F"/>
    <w:rsid w:val="002D5AD2"/>
    <w:rsid w:val="002F4518"/>
    <w:rsid w:val="00305459"/>
    <w:rsid w:val="00313A3E"/>
    <w:rsid w:val="0034109B"/>
    <w:rsid w:val="00350063"/>
    <w:rsid w:val="003935B3"/>
    <w:rsid w:val="003C31D0"/>
    <w:rsid w:val="003C5D47"/>
    <w:rsid w:val="003F281B"/>
    <w:rsid w:val="0043788B"/>
    <w:rsid w:val="00451292"/>
    <w:rsid w:val="00454122"/>
    <w:rsid w:val="00455C11"/>
    <w:rsid w:val="00462E5B"/>
    <w:rsid w:val="00470E6C"/>
    <w:rsid w:val="004B0ECE"/>
    <w:rsid w:val="004C0889"/>
    <w:rsid w:val="004C52AE"/>
    <w:rsid w:val="00515C51"/>
    <w:rsid w:val="00551090"/>
    <w:rsid w:val="005745C5"/>
    <w:rsid w:val="00585ED1"/>
    <w:rsid w:val="00586D62"/>
    <w:rsid w:val="0058799D"/>
    <w:rsid w:val="005B4C04"/>
    <w:rsid w:val="005C0D9A"/>
    <w:rsid w:val="00621226"/>
    <w:rsid w:val="00626ECA"/>
    <w:rsid w:val="00635476"/>
    <w:rsid w:val="00637E17"/>
    <w:rsid w:val="00665AE5"/>
    <w:rsid w:val="006929E3"/>
    <w:rsid w:val="006C1CDE"/>
    <w:rsid w:val="0074296C"/>
    <w:rsid w:val="0078280A"/>
    <w:rsid w:val="0079229B"/>
    <w:rsid w:val="007E04C2"/>
    <w:rsid w:val="00825FCB"/>
    <w:rsid w:val="00844098"/>
    <w:rsid w:val="0086458E"/>
    <w:rsid w:val="008C5502"/>
    <w:rsid w:val="009123F5"/>
    <w:rsid w:val="009345AD"/>
    <w:rsid w:val="00935F18"/>
    <w:rsid w:val="009629AE"/>
    <w:rsid w:val="00962C64"/>
    <w:rsid w:val="009C1852"/>
    <w:rsid w:val="009E25AF"/>
    <w:rsid w:val="00A050DE"/>
    <w:rsid w:val="00A560FA"/>
    <w:rsid w:val="00A951B6"/>
    <w:rsid w:val="00B9074C"/>
    <w:rsid w:val="00BB4B40"/>
    <w:rsid w:val="00C27DA1"/>
    <w:rsid w:val="00C40995"/>
    <w:rsid w:val="00C668E8"/>
    <w:rsid w:val="00C948DC"/>
    <w:rsid w:val="00CC1BBD"/>
    <w:rsid w:val="00CE4F03"/>
    <w:rsid w:val="00D040E0"/>
    <w:rsid w:val="00D141E5"/>
    <w:rsid w:val="00D72021"/>
    <w:rsid w:val="00DD45B3"/>
    <w:rsid w:val="00DE5778"/>
    <w:rsid w:val="00E25451"/>
    <w:rsid w:val="00E303A9"/>
    <w:rsid w:val="00E34DFF"/>
    <w:rsid w:val="00E836CF"/>
    <w:rsid w:val="00F863D3"/>
    <w:rsid w:val="00F90991"/>
    <w:rsid w:val="00F97338"/>
    <w:rsid w:val="00FC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D62495"/>
  <w15:chartTrackingRefBased/>
  <w15:docId w15:val="{FC89C447-6AA9-47ED-BBEF-C7A71D8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019"/>
    <w:pPr>
      <w:tabs>
        <w:tab w:val="center" w:pos="4252"/>
        <w:tab w:val="right" w:pos="8504"/>
      </w:tabs>
      <w:snapToGrid w:val="0"/>
    </w:pPr>
  </w:style>
  <w:style w:type="character" w:customStyle="1" w:styleId="a4">
    <w:name w:val="ヘッダー (文字)"/>
    <w:basedOn w:val="a0"/>
    <w:link w:val="a3"/>
    <w:uiPriority w:val="99"/>
    <w:rsid w:val="001A0019"/>
  </w:style>
  <w:style w:type="paragraph" w:styleId="a5">
    <w:name w:val="footer"/>
    <w:basedOn w:val="a"/>
    <w:link w:val="a6"/>
    <w:uiPriority w:val="99"/>
    <w:unhideWhenUsed/>
    <w:rsid w:val="001A0019"/>
    <w:pPr>
      <w:tabs>
        <w:tab w:val="center" w:pos="4252"/>
        <w:tab w:val="right" w:pos="8504"/>
      </w:tabs>
      <w:snapToGrid w:val="0"/>
    </w:pPr>
  </w:style>
  <w:style w:type="character" w:customStyle="1" w:styleId="a6">
    <w:name w:val="フッター (文字)"/>
    <w:basedOn w:val="a0"/>
    <w:link w:val="a5"/>
    <w:uiPriority w:val="99"/>
    <w:rsid w:val="001A0019"/>
  </w:style>
  <w:style w:type="paragraph" w:styleId="a7">
    <w:name w:val="List Paragraph"/>
    <w:basedOn w:val="a"/>
    <w:uiPriority w:val="34"/>
    <w:qFormat/>
    <w:rsid w:val="00E254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ttake</dc:creator>
  <cp:keywords/>
  <dc:description/>
  <cp:lastModifiedBy>Morikawa Aiko</cp:lastModifiedBy>
  <cp:revision>4</cp:revision>
  <cp:lastPrinted>2020-05-29T08:13:00Z</cp:lastPrinted>
  <dcterms:created xsi:type="dcterms:W3CDTF">2020-11-08T10:45:00Z</dcterms:created>
  <dcterms:modified xsi:type="dcterms:W3CDTF">2020-11-08T12:22:00Z</dcterms:modified>
</cp:coreProperties>
</file>