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1520" w:rsidRPr="00F56D46" w:rsidRDefault="00471520" w:rsidP="00471520">
      <w:pPr>
        <w:rPr>
          <w:rFonts w:hint="eastAsia"/>
          <w:b/>
          <w:bCs/>
        </w:rPr>
      </w:pPr>
      <w:r w:rsidRPr="00F56D46">
        <w:rPr>
          <w:rFonts w:hint="eastAsia"/>
          <w:b/>
          <w:bCs/>
        </w:rPr>
        <w:t>セッション</w:t>
      </w:r>
      <w:r w:rsidR="00F56D46" w:rsidRPr="00F56D46">
        <w:rPr>
          <w:b/>
          <w:bCs/>
        </w:rPr>
        <w:t xml:space="preserve">B </w:t>
      </w:r>
      <w:r w:rsidR="00DE2A67" w:rsidRPr="00F56D46">
        <w:rPr>
          <w:rFonts w:hint="eastAsia"/>
          <w:b/>
          <w:bCs/>
        </w:rPr>
        <w:t>「</w:t>
      </w:r>
      <w:r w:rsidRPr="00F56D46">
        <w:rPr>
          <w:rFonts w:hint="eastAsia"/>
          <w:b/>
          <w:bCs/>
        </w:rPr>
        <w:t>アーレントとヨナスの思想的交錯</w:t>
      </w:r>
      <w:r w:rsidR="00DE2A67" w:rsidRPr="00F56D46">
        <w:rPr>
          <w:rFonts w:hint="eastAsia"/>
          <w:b/>
          <w:bCs/>
        </w:rPr>
        <w:t>」</w:t>
      </w:r>
    </w:p>
    <w:p w:rsidR="00471520" w:rsidRDefault="00471520" w:rsidP="00471520"/>
    <w:p w:rsidR="00471520" w:rsidRDefault="00471520" w:rsidP="00471520">
      <w:r>
        <w:rPr>
          <w:rFonts w:hint="eastAsia"/>
        </w:rPr>
        <w:t>世話人：百木漠（立命館大学）</w:t>
      </w:r>
    </w:p>
    <w:p w:rsidR="00471520" w:rsidRDefault="00471520" w:rsidP="00471520">
      <w:r>
        <w:rPr>
          <w:rFonts w:hint="eastAsia"/>
        </w:rPr>
        <w:t>報告者：戸谷洋志（大阪大学）、百木漠（立命館大学）</w:t>
      </w:r>
    </w:p>
    <w:p w:rsidR="00471520" w:rsidRDefault="00471520" w:rsidP="00471520">
      <w:r>
        <w:rPr>
          <w:rFonts w:hint="eastAsia"/>
        </w:rPr>
        <w:t>討論者：木村史人（立正大学）、田中智輝（</w:t>
      </w:r>
      <w:r w:rsidR="0089635B">
        <w:rPr>
          <w:rFonts w:hint="eastAsia"/>
        </w:rPr>
        <w:t>山口</w:t>
      </w:r>
      <w:r>
        <w:rPr>
          <w:rFonts w:hint="eastAsia"/>
        </w:rPr>
        <w:t>大学）</w:t>
      </w:r>
    </w:p>
    <w:p w:rsidR="00471520" w:rsidRDefault="00471520" w:rsidP="00471520">
      <w:r>
        <w:rPr>
          <w:rFonts w:hint="eastAsia"/>
        </w:rPr>
        <w:t>司会者：渡名喜庸哲（立教大学）</w:t>
      </w:r>
    </w:p>
    <w:p w:rsidR="006858E5" w:rsidRDefault="006858E5">
      <w:pPr>
        <w:rPr>
          <w:rFonts w:ascii="Century" w:eastAsia="ＭＳ 明朝" w:hAnsi="Century" w:hint="eastAsia"/>
          <w:b/>
          <w:bCs/>
        </w:rPr>
      </w:pPr>
    </w:p>
    <w:p w:rsidR="006858E5" w:rsidRDefault="006858E5">
      <w:pPr>
        <w:rPr>
          <w:rFonts w:hint="eastAsia"/>
        </w:rPr>
      </w:pPr>
      <w:r>
        <w:rPr>
          <w:rFonts w:hint="eastAsia"/>
        </w:rPr>
        <w:t xml:space="preserve">　本セッション</w:t>
      </w:r>
      <w:r w:rsidR="00471520">
        <w:rPr>
          <w:rFonts w:hint="eastAsia"/>
        </w:rPr>
        <w:t>で</w:t>
      </w:r>
      <w:r>
        <w:rPr>
          <w:rFonts w:hint="eastAsia"/>
        </w:rPr>
        <w:t>は、これまで注目されることの少なかったアーレントとヨナスの思想的関係をテーマと</w:t>
      </w:r>
      <w:r w:rsidR="00471520">
        <w:rPr>
          <w:rFonts w:hint="eastAsia"/>
        </w:rPr>
        <w:t>した討議を行い</w:t>
      </w:r>
      <w:r>
        <w:rPr>
          <w:rFonts w:hint="eastAsia"/>
        </w:rPr>
        <w:t>、両者</w:t>
      </w:r>
      <w:r w:rsidR="00471520">
        <w:rPr>
          <w:rFonts w:hint="eastAsia"/>
        </w:rPr>
        <w:t>の思想</w:t>
      </w:r>
      <w:r>
        <w:rPr>
          <w:rFonts w:hint="eastAsia"/>
        </w:rPr>
        <w:t>を比較することによってどのような</w:t>
      </w:r>
      <w:r w:rsidR="00471520">
        <w:rPr>
          <w:rFonts w:hint="eastAsia"/>
        </w:rPr>
        <w:t>思想史的意義および</w:t>
      </w:r>
      <w:r>
        <w:rPr>
          <w:rFonts w:hint="eastAsia"/>
        </w:rPr>
        <w:t>現代的意義を</w:t>
      </w:r>
      <w:r w:rsidR="00471520">
        <w:rPr>
          <w:rFonts w:hint="eastAsia"/>
        </w:rPr>
        <w:t>取り出すことができるかを検討した。</w:t>
      </w:r>
      <w:r w:rsidR="001A6BCC">
        <w:rPr>
          <w:rFonts w:hint="eastAsia"/>
        </w:rPr>
        <w:t>本セッションは</w:t>
      </w:r>
      <w:r w:rsidR="001A6BCC">
        <w:t>zoom</w:t>
      </w:r>
      <w:r w:rsidR="001A6BCC">
        <w:rPr>
          <w:rFonts w:hint="eastAsia"/>
        </w:rPr>
        <w:t>を用いて開催され、約</w:t>
      </w:r>
      <w:r w:rsidR="001A6BCC">
        <w:t>35</w:t>
      </w:r>
      <w:r w:rsidR="001A6BCC">
        <w:rPr>
          <w:rFonts w:hint="eastAsia"/>
        </w:rPr>
        <w:t>名が参加した。</w:t>
      </w:r>
    </w:p>
    <w:p w:rsidR="00471520" w:rsidRDefault="00B122BF">
      <w:r>
        <w:rPr>
          <w:rFonts w:hint="eastAsia"/>
        </w:rPr>
        <w:t xml:space="preserve">  アーレント研究者である百木とヨナス研究者である戸谷は、数年間をかけて共同研究を行い、両者の思想的影響関係について考察を重ねてきた。百木と戸谷はその研究成果を</w:t>
      </w:r>
      <w:r w:rsidR="0074249C">
        <w:rPr>
          <w:rFonts w:hint="eastAsia"/>
        </w:rPr>
        <w:t>『漂泊のアーレント　戦場のヨナス』（人文書院、</w:t>
      </w:r>
      <w:r w:rsidR="0074249C">
        <w:t>2020</w:t>
      </w:r>
      <w:r w:rsidR="0074249C">
        <w:rPr>
          <w:rFonts w:hint="eastAsia"/>
        </w:rPr>
        <w:t>年）にまとめて上梓した。本書では、アーレントとヨナスの生涯と思想を並行して描き、両者が学生時代から晩年に至るまで深い友情関係に結ばれてきたこと</w:t>
      </w:r>
      <w:r w:rsidR="0089635B">
        <w:rPr>
          <w:rFonts w:hint="eastAsia"/>
        </w:rPr>
        <w:t>、また特にアーレントの晩年には二人が互いに思想的な影響を与えあってきたことを明らかにした。本セッションでは、本書の出版を踏まえたうえで、改めてアーレントとヨナスの思想的意義</w:t>
      </w:r>
      <w:r w:rsidR="001A6BCC">
        <w:rPr>
          <w:rFonts w:hint="eastAsia"/>
        </w:rPr>
        <w:t>について討議した。</w:t>
      </w:r>
    </w:p>
    <w:p w:rsidR="00977BE1" w:rsidRDefault="001A6BCC">
      <w:r>
        <w:rPr>
          <w:rFonts w:hint="eastAsia"/>
        </w:rPr>
        <w:t xml:space="preserve">　百木報告では、アーレントとヨナスの思想比較について</w:t>
      </w:r>
      <w:r w:rsidR="00121652">
        <w:rPr>
          <w:rFonts w:hint="eastAsia"/>
        </w:rPr>
        <w:t>、両者の基本的関係や先行研究の整理などの研究背景が</w:t>
      </w:r>
      <w:r w:rsidR="00977BE1">
        <w:rPr>
          <w:rFonts w:hint="eastAsia"/>
        </w:rPr>
        <w:t>説明</w:t>
      </w:r>
      <w:r w:rsidR="00121652">
        <w:rPr>
          <w:rFonts w:hint="eastAsia"/>
        </w:rPr>
        <w:t>され</w:t>
      </w:r>
      <w:r w:rsidR="00977BE1">
        <w:rPr>
          <w:rFonts w:hint="eastAsia"/>
        </w:rPr>
        <w:t>、</w:t>
      </w:r>
      <w:r w:rsidR="00121652">
        <w:rPr>
          <w:rFonts w:hint="eastAsia"/>
        </w:rPr>
        <w:t>そのうえで、戸谷との共同研究の概要と目的、方法</w:t>
      </w:r>
      <w:r w:rsidR="00977BE1">
        <w:rPr>
          <w:rFonts w:hint="eastAsia"/>
        </w:rPr>
        <w:t>についても報告が行われた。研究方法のひとつとして、百木と戸谷はコンスタンツ大学のハンス・ヨナス・アーカイブとコンタクトを取り、アーレントとヨナスの往復書簡をはじめとした関係資料を取り寄せ、これを翻訳・検討した。その結果、二人が晩年に至るまで親しい交際を続けていたこと、両者の論文や著作草稿について意見を交換していたことなどが明らかになった。具体的にはヨナスの「視覚の高貴さ」論文への評価がアーレントの『精神の生活』の執筆に反映されたり、ヨナスの『責任という原理』の草稿に対してアーレントがコメントをし、彼女の「出生」概念が取り入れられたりするなど、相互の影響関係が確認された。</w:t>
      </w:r>
    </w:p>
    <w:p w:rsidR="00AA4045" w:rsidRDefault="00977BE1">
      <w:r>
        <w:rPr>
          <w:rFonts w:hint="eastAsia"/>
        </w:rPr>
        <w:t xml:space="preserve">　戸谷報告では、</w:t>
      </w:r>
      <w:r w:rsidR="00AA4045">
        <w:rPr>
          <w:rFonts w:hint="eastAsia"/>
        </w:rPr>
        <w:t>共同研究の成果が</w:t>
      </w:r>
      <w:r w:rsidR="00F631F0">
        <w:rPr>
          <w:rFonts w:hint="eastAsia"/>
        </w:rPr>
        <w:t>四点に分けて</w:t>
      </w:r>
      <w:r w:rsidR="00AA4045">
        <w:rPr>
          <w:rFonts w:hint="eastAsia"/>
        </w:rPr>
        <w:t>報告された。</w:t>
      </w:r>
      <w:r w:rsidR="00F631F0">
        <w:rPr>
          <w:rFonts w:hint="eastAsia"/>
        </w:rPr>
        <w:t>具体的には、</w:t>
      </w:r>
      <w:r w:rsidR="00AA4045">
        <w:rPr>
          <w:rFonts w:hint="eastAsia"/>
        </w:rPr>
        <w:t>（1）両者の戦争体験がその後のそれぞれの思想形成に影響を与えたこと（「漂泊」と「戦場」の対比）、（</w:t>
      </w:r>
      <w:r w:rsidR="00AA4045">
        <w:t>2</w:t>
      </w:r>
      <w:r w:rsidR="00AA4045">
        <w:rPr>
          <w:rFonts w:hint="eastAsia"/>
        </w:rPr>
        <w:t>）両者がともに「出生」に希望を見出し</w:t>
      </w:r>
      <w:r w:rsidR="00F631F0">
        <w:rPr>
          <w:rFonts w:hint="eastAsia"/>
        </w:rPr>
        <w:t>ており、それぞれにその出生思想が神学的背景を持っていたこと、（</w:t>
      </w:r>
      <w:r w:rsidR="00F631F0">
        <w:t>3</w:t>
      </w:r>
      <w:r w:rsidR="00F631F0">
        <w:rPr>
          <w:rFonts w:hint="eastAsia"/>
        </w:rPr>
        <w:t>）両者が戦後ともにテクノロジー論に強い関心を寄せていたこと、ただしその問題に対する解決をアーレントは意見の交換（討議）に見出そうとしたのに対して、ヨナスは未来世代への責任という普遍的倫理の確立に見出そうとしていた点で差異が認められること、（</w:t>
      </w:r>
      <w:r w:rsidR="00F631F0">
        <w:t>4</w:t>
      </w:r>
      <w:r w:rsidR="00F631F0">
        <w:rPr>
          <w:rFonts w:hint="eastAsia"/>
        </w:rPr>
        <w:t>）ヨナスの「流転と静止」論文について、アーレントが書簡上でコメントを行い、その記述が『精神の生活』第１部第4節に反映されていること、これはアーレントの思想にヨナスが影響を与えたと思われる数少ない事例であること、などが説明された。</w:t>
      </w:r>
    </w:p>
    <w:p w:rsidR="000B6E27" w:rsidRDefault="000B6E27">
      <w:r>
        <w:rPr>
          <w:rFonts w:hint="eastAsia"/>
        </w:rPr>
        <w:lastRenderedPageBreak/>
        <w:t xml:space="preserve">　これに対して、</w:t>
      </w:r>
      <w:r w:rsidR="00ED2412">
        <w:rPr>
          <w:rFonts w:hint="eastAsia"/>
        </w:rPr>
        <w:t>木村コメントでは『漂泊のアーレント</w:t>
      </w:r>
      <w:r w:rsidR="001D7A11">
        <w:rPr>
          <w:rFonts w:hint="eastAsia"/>
        </w:rPr>
        <w:t xml:space="preserve">　戦場のヨナス』</w:t>
      </w:r>
      <w:r w:rsidR="00F90E60">
        <w:rPr>
          <w:rFonts w:hint="eastAsia"/>
        </w:rPr>
        <w:t>を評価する</w:t>
      </w:r>
      <w:r w:rsidR="001D7A11">
        <w:rPr>
          <w:rFonts w:hint="eastAsia"/>
        </w:rPr>
        <w:t>コメントに加えて、</w:t>
      </w:r>
      <w:r w:rsidR="00ED2412">
        <w:rPr>
          <w:rFonts w:hint="eastAsia"/>
        </w:rPr>
        <w:t>以下の疑問が呈された。</w:t>
      </w:r>
    </w:p>
    <w:p w:rsidR="00ED2412" w:rsidRDefault="00ED2412" w:rsidP="00ED2412"/>
    <w:p w:rsidR="00ED2412" w:rsidRDefault="00ED2412" w:rsidP="00ED2412">
      <w:pPr>
        <w:ind w:left="630" w:hangingChars="300" w:hanging="630"/>
      </w:pPr>
      <w:r>
        <w:rPr>
          <w:rFonts w:hint="eastAsia"/>
        </w:rPr>
        <w:t>問</w:t>
      </w:r>
      <w:r>
        <w:t xml:space="preserve">1 </w:t>
      </w:r>
      <w:r>
        <w:t xml:space="preserve"> </w:t>
      </w:r>
      <w:r>
        <w:t>「アイヒマン裁判」のヨナスの思想への影響関係(の有無)</w:t>
      </w:r>
      <w:r>
        <w:rPr>
          <w:rFonts w:hint="eastAsia"/>
        </w:rPr>
        <w:t>が</w:t>
      </w:r>
      <w:r>
        <w:t>、史実的に追跡可能な仕方</w:t>
      </w:r>
      <w:r>
        <w:rPr>
          <w:rFonts w:hint="eastAsia"/>
        </w:rPr>
        <w:t>で</w:t>
      </w:r>
      <w:r>
        <w:t>与えられているのか。</w:t>
      </w:r>
    </w:p>
    <w:p w:rsidR="00ED2412" w:rsidRDefault="00ED2412" w:rsidP="00ED2412">
      <w:pPr>
        <w:ind w:left="630" w:hangingChars="300" w:hanging="630"/>
      </w:pPr>
      <w:r>
        <w:rPr>
          <w:rFonts w:hint="eastAsia"/>
        </w:rPr>
        <w:t>問</w:t>
      </w:r>
      <w:r>
        <w:t xml:space="preserve">2 </w:t>
      </w:r>
      <w:r>
        <w:t xml:space="preserve"> </w:t>
      </w:r>
      <w:r>
        <w:t>史実的に追跡可能</w:t>
      </w:r>
      <w:r>
        <w:rPr>
          <w:rFonts w:hint="eastAsia"/>
        </w:rPr>
        <w:t>で</w:t>
      </w:r>
      <w:r>
        <w:t>ないとしても、たとえ</w:t>
      </w:r>
      <w:r>
        <w:rPr>
          <w:rFonts w:hint="eastAsia"/>
        </w:rPr>
        <w:t>ば</w:t>
      </w:r>
      <w:r>
        <w:t>『生命の哲学』や『責任という原理』のうちに、その影響を読み込むことは</w:t>
      </w:r>
      <w:r>
        <w:rPr>
          <w:rFonts w:hint="eastAsia"/>
        </w:rPr>
        <w:t>で</w:t>
      </w:r>
      <w:r>
        <w:t>きるのか</w:t>
      </w:r>
      <w:r>
        <w:rPr>
          <w:rFonts w:hint="eastAsia"/>
        </w:rPr>
        <w:t>ど</w:t>
      </w:r>
      <w:r>
        <w:t>うか。</w:t>
      </w:r>
    </w:p>
    <w:p w:rsidR="00ED2412" w:rsidRDefault="00ED2412" w:rsidP="00ED2412">
      <w:pPr>
        <w:ind w:left="630" w:hangingChars="300" w:hanging="630"/>
        <w:rPr>
          <w:rFonts w:hint="eastAsia"/>
        </w:rPr>
      </w:pPr>
      <w:r>
        <w:rPr>
          <w:rFonts w:hint="eastAsia"/>
        </w:rPr>
        <w:t>問</w:t>
      </w:r>
      <w:r>
        <w:t xml:space="preserve">3 </w:t>
      </w:r>
      <w:r>
        <w:t xml:space="preserve"> </w:t>
      </w:r>
      <w:r>
        <w:t>「死の存在論」における「ニヒリ</w:t>
      </w:r>
      <w:r>
        <w:rPr>
          <w:rFonts w:hint="eastAsia"/>
        </w:rPr>
        <w:t>ズ</w:t>
      </w:r>
      <w:r>
        <w:t>ム」に陥っていたという</w:t>
      </w:r>
      <w:r>
        <w:rPr>
          <w:rFonts w:hint="eastAsia"/>
        </w:rPr>
        <w:t>ハイデガー</w:t>
      </w:r>
      <w:r>
        <w:t>ないしは当時の人々についての評価は、ヨナスなりに当時の人々の政治的に誤った思考(判断)を理解しようとする試みといえるのか否か。</w:t>
      </w:r>
    </w:p>
    <w:p w:rsidR="00ED2412" w:rsidRDefault="00ED2412" w:rsidP="00ED2412">
      <w:pPr>
        <w:ind w:left="630" w:hangingChars="300" w:hanging="630"/>
      </w:pPr>
      <w:r>
        <w:rPr>
          <w:rFonts w:hint="eastAsia"/>
        </w:rPr>
        <w:t>問</w:t>
      </w:r>
      <w:r>
        <w:t xml:space="preserve">4 </w:t>
      </w:r>
      <w:r>
        <w:t xml:space="preserve"> </w:t>
      </w:r>
      <w:r>
        <w:t>問3</w:t>
      </w:r>
      <w:r>
        <w:rPr>
          <w:rFonts w:hint="eastAsia"/>
        </w:rPr>
        <w:t>が</w:t>
      </w:r>
      <w:r>
        <w:t>ある程度妥当な理解</w:t>
      </w:r>
      <w:r>
        <w:rPr>
          <w:rFonts w:hint="eastAsia"/>
        </w:rPr>
        <w:t>で</w:t>
      </w:r>
      <w:r>
        <w:t>あるとすれ</w:t>
      </w:r>
      <w:r>
        <w:rPr>
          <w:rFonts w:hint="eastAsia"/>
        </w:rPr>
        <w:t>ば</w:t>
      </w:r>
      <w:r>
        <w:t>、「死の存在論」(とそのニヒリ</w:t>
      </w:r>
      <w:r>
        <w:rPr>
          <w:rFonts w:hint="eastAsia"/>
        </w:rPr>
        <w:t>ズ</w:t>
      </w:r>
      <w:r>
        <w:t>ム)に陥ること</w:t>
      </w:r>
      <w:r>
        <w:rPr>
          <w:rFonts w:hint="eastAsia"/>
        </w:rPr>
        <w:t>で</w:t>
      </w:r>
      <w:r>
        <w:t>、な</w:t>
      </w:r>
      <w:r>
        <w:rPr>
          <w:rFonts w:hint="eastAsia"/>
        </w:rPr>
        <w:t>ぜ</w:t>
      </w:r>
      <w:r>
        <w:t>政治的な思考(判断)を誤るのか。</w:t>
      </w:r>
    </w:p>
    <w:p w:rsidR="00ED2412" w:rsidRDefault="00ED2412" w:rsidP="00ED2412">
      <w:pPr>
        <w:ind w:left="630" w:hangingChars="300" w:hanging="630"/>
      </w:pPr>
      <w:r>
        <w:rPr>
          <w:rFonts w:hint="eastAsia"/>
        </w:rPr>
        <w:t>問</w:t>
      </w:r>
      <w:r>
        <w:t xml:space="preserve">5  </w:t>
      </w:r>
      <w:r w:rsidRPr="00ED2412">
        <w:rPr>
          <w:rFonts w:hint="eastAsia"/>
        </w:rPr>
        <w:t>孤独における思考の中にも、政治的に正しい思考</w:t>
      </w:r>
      <w:r w:rsidRPr="00ED2412">
        <w:t>(アーレントの/政治理論的な思考?</w:t>
      </w:r>
      <w:proofErr w:type="gramStart"/>
      <w:r w:rsidRPr="00ED2412">
        <w:t>)とそう</w:t>
      </w:r>
      <w:r>
        <w:rPr>
          <w:rFonts w:hint="eastAsia"/>
        </w:rPr>
        <w:t>で</w:t>
      </w:r>
      <w:r w:rsidRPr="00ED2412">
        <w:t>はない</w:t>
      </w:r>
      <w:proofErr w:type="gramEnd"/>
      <w:r w:rsidRPr="00ED2412">
        <w:t>思考(</w:t>
      </w:r>
      <w:r>
        <w:rPr>
          <w:rFonts w:hint="eastAsia"/>
        </w:rPr>
        <w:t>ハイデガー</w:t>
      </w:r>
      <w:r w:rsidRPr="00ED2412">
        <w:t>の/哲学的な思考?)</w:t>
      </w:r>
      <w:r>
        <w:rPr>
          <w:rFonts w:hint="eastAsia"/>
        </w:rPr>
        <w:t>が</w:t>
      </w:r>
      <w:r w:rsidRPr="00ED2412">
        <w:t>あるということになるの</w:t>
      </w:r>
      <w:r>
        <w:rPr>
          <w:rFonts w:hint="eastAsia"/>
        </w:rPr>
        <w:t>で</w:t>
      </w:r>
      <w:r w:rsidRPr="00ED2412">
        <w:t>はないか?あるとすれ</w:t>
      </w:r>
      <w:r>
        <w:rPr>
          <w:rFonts w:hint="eastAsia"/>
        </w:rPr>
        <w:t>ば</w:t>
      </w:r>
      <w:r w:rsidRPr="00ED2412">
        <w:t>、政治的に正しい思考を可能にする条件とは何か?</w:t>
      </w:r>
    </w:p>
    <w:p w:rsidR="00ED2412" w:rsidRDefault="00ED2412" w:rsidP="00ED2412">
      <w:pPr>
        <w:ind w:left="630" w:hangingChars="300" w:hanging="630"/>
      </w:pPr>
      <w:r>
        <w:rPr>
          <w:rFonts w:hint="eastAsia"/>
        </w:rPr>
        <w:t>問</w:t>
      </w:r>
      <w:r>
        <w:t xml:space="preserve">6  </w:t>
      </w:r>
      <w:r>
        <w:rPr>
          <w:rFonts w:hint="eastAsia"/>
        </w:rPr>
        <w:t>『人間の条件』の一部の記述</w:t>
      </w:r>
      <w:r>
        <w:t>11は、「複数性」の成立を所与</w:t>
      </w:r>
      <w:r>
        <w:rPr>
          <w:rFonts w:hint="eastAsia"/>
        </w:rPr>
        <w:t>で</w:t>
      </w:r>
      <w:r>
        <w:t>当たり前の事柄としているようにも読める</w:t>
      </w:r>
      <w:r>
        <w:rPr>
          <w:rFonts w:hint="eastAsia"/>
        </w:rPr>
        <w:t>が</w:t>
      </w:r>
      <w:r>
        <w:t>、それを真に受けてよいのか。つまり、「複数性」は所与のもの</w:t>
      </w:r>
      <w:r>
        <w:rPr>
          <w:rFonts w:hint="eastAsia"/>
        </w:rPr>
        <w:t>で</w:t>
      </w:r>
      <w:r>
        <w:t>はなく、改めて構成されね</w:t>
      </w:r>
      <w:r>
        <w:rPr>
          <w:rFonts w:hint="eastAsia"/>
        </w:rPr>
        <w:t>ば</w:t>
      </w:r>
      <w:r>
        <w:t>ならないような、努力目標なの</w:t>
      </w:r>
      <w:r>
        <w:rPr>
          <w:rFonts w:hint="eastAsia"/>
        </w:rPr>
        <w:t>で</w:t>
      </w:r>
      <w:r>
        <w:t>は</w:t>
      </w:r>
      <w:r>
        <w:rPr>
          <w:rFonts w:hint="eastAsia"/>
        </w:rPr>
        <w:t>な</w:t>
      </w:r>
      <w:r>
        <w:t>いか。</w:t>
      </w:r>
    </w:p>
    <w:p w:rsidR="00ED2412" w:rsidRDefault="00ED2412" w:rsidP="00ED2412">
      <w:pPr>
        <w:ind w:leftChars="250" w:left="630" w:hangingChars="50" w:hanging="105"/>
      </w:pPr>
      <w:r>
        <w:rPr>
          <w:rFonts w:hint="eastAsia"/>
        </w:rPr>
        <w:t>「全体的テロル」の指摘は、たとえ政治的な領域において複数の人々</w:t>
      </w:r>
      <w:r>
        <w:rPr>
          <w:rFonts w:hint="eastAsia"/>
        </w:rPr>
        <w:t>が</w:t>
      </w:r>
      <w:r>
        <w:rPr>
          <w:rFonts w:hint="eastAsia"/>
        </w:rPr>
        <w:t>存在したとしても、複</w:t>
      </w:r>
      <w:r>
        <w:t>数性</w:t>
      </w:r>
      <w:r>
        <w:rPr>
          <w:rFonts w:hint="eastAsia"/>
        </w:rPr>
        <w:t>が</w:t>
      </w:r>
      <w:r>
        <w:t>減殺されうることを示している</w:t>
      </w:r>
      <w:r>
        <w:rPr>
          <w:rFonts w:hint="eastAsia"/>
        </w:rPr>
        <w:t>が</w:t>
      </w:r>
      <w:r>
        <w:t>、実は人類の歴史において、「複数性」</w:t>
      </w:r>
      <w:r>
        <w:rPr>
          <w:rFonts w:hint="eastAsia"/>
        </w:rPr>
        <w:t>が</w:t>
      </w:r>
      <w:r>
        <w:t>成立していた /しやすかった時代・場所はそもそも稀</w:t>
      </w:r>
      <w:r>
        <w:rPr>
          <w:rFonts w:hint="eastAsia"/>
        </w:rPr>
        <w:t>で</w:t>
      </w:r>
      <w:r>
        <w:t>あるの</w:t>
      </w:r>
      <w:r>
        <w:rPr>
          <w:rFonts w:hint="eastAsia"/>
        </w:rPr>
        <w:t>で</w:t>
      </w:r>
      <w:r>
        <w:t>はないか。</w:t>
      </w:r>
    </w:p>
    <w:p w:rsidR="00ED2412" w:rsidRDefault="00ED2412" w:rsidP="00ED2412">
      <w:pPr>
        <w:ind w:left="630" w:hangingChars="300" w:hanging="630"/>
      </w:pPr>
      <w:r>
        <w:rPr>
          <w:rFonts w:hint="eastAsia"/>
        </w:rPr>
        <w:t>問</w:t>
      </w:r>
      <w:r>
        <w:rPr>
          <w:rFonts w:hint="eastAsia"/>
        </w:rPr>
        <w:t>7</w:t>
      </w:r>
      <w:r>
        <w:t xml:space="preserve"> 「全体的テロル」や「全体主義的テクノロ</w:t>
      </w:r>
      <w:r>
        <w:rPr>
          <w:rFonts w:hint="eastAsia"/>
        </w:rPr>
        <w:t>ジ</w:t>
      </w:r>
      <w:r>
        <w:t>ー」</w:t>
      </w:r>
      <w:r>
        <w:rPr>
          <w:rFonts w:hint="eastAsia"/>
        </w:rPr>
        <w:t>が</w:t>
      </w:r>
      <w:r>
        <w:t>登場する以前より、複数性は実現を阻まれていたという</w:t>
      </w:r>
      <w:r>
        <w:rPr>
          <w:rFonts w:hint="eastAsia"/>
        </w:rPr>
        <w:t>べ</w:t>
      </w:r>
      <w:r>
        <w:t>き</w:t>
      </w:r>
      <w:r>
        <w:rPr>
          <w:rFonts w:hint="eastAsia"/>
        </w:rPr>
        <w:t>だ</w:t>
      </w:r>
      <w:r>
        <w:t>とすれ</w:t>
      </w:r>
      <w:r>
        <w:rPr>
          <w:rFonts w:hint="eastAsia"/>
        </w:rPr>
        <w:t>ば</w:t>
      </w:r>
      <w:r>
        <w:t>、複数性</w:t>
      </w:r>
      <w:r>
        <w:rPr>
          <w:rFonts w:hint="eastAsia"/>
        </w:rPr>
        <w:t>が</w:t>
      </w:r>
      <w:r>
        <w:t>発揮</w:t>
      </w:r>
      <w:r>
        <w:rPr>
          <w:rFonts w:hint="eastAsia"/>
        </w:rPr>
        <w:t>で</w:t>
      </w:r>
      <w:r>
        <w:t>きる共同体はいかにすれ</w:t>
      </w:r>
      <w:r>
        <w:rPr>
          <w:rFonts w:hint="eastAsia"/>
        </w:rPr>
        <w:t>ば</w:t>
      </w:r>
      <w:r>
        <w:t>実現</w:t>
      </w:r>
      <w:r>
        <w:rPr>
          <w:rFonts w:hint="eastAsia"/>
        </w:rPr>
        <w:t>で</w:t>
      </w:r>
      <w:r>
        <w:t>きるのか。</w:t>
      </w:r>
    </w:p>
    <w:p w:rsidR="00ED2412" w:rsidRDefault="00ED2412" w:rsidP="00ED2412">
      <w:pPr>
        <w:ind w:left="630" w:hangingChars="300" w:hanging="630"/>
      </w:pPr>
      <w:r>
        <w:rPr>
          <w:rFonts w:hint="eastAsia"/>
        </w:rPr>
        <w:t>問</w:t>
      </w:r>
      <w:r>
        <w:t xml:space="preserve">8  </w:t>
      </w:r>
      <w:r>
        <w:rPr>
          <w:rFonts w:hint="eastAsia"/>
        </w:rPr>
        <w:t>ハイデガー</w:t>
      </w:r>
      <w:r w:rsidRPr="00ED2412">
        <w:rPr>
          <w:rFonts w:hint="eastAsia"/>
        </w:rPr>
        <w:t>の思考は、「共</w:t>
      </w:r>
      <w:r w:rsidRPr="00ED2412">
        <w:t>(</w:t>
      </w:r>
      <w:proofErr w:type="spellStart"/>
      <w:r w:rsidRPr="00ED2412">
        <w:t>Mit</w:t>
      </w:r>
      <w:proofErr w:type="spellEnd"/>
      <w:r w:rsidRPr="00ED2412">
        <w:t>)」を前提とした非複数的な思考</w:t>
      </w:r>
      <w:r>
        <w:rPr>
          <w:rFonts w:hint="eastAsia"/>
        </w:rPr>
        <w:t>で</w:t>
      </w:r>
      <w:r w:rsidRPr="00ED2412">
        <w:t>あり、それゆえに彼は政治的 な事柄を適切に思考すること</w:t>
      </w:r>
      <w:r>
        <w:rPr>
          <w:rFonts w:hint="eastAsia"/>
        </w:rPr>
        <w:t>が</w:t>
      </w:r>
      <w:r w:rsidRPr="00ED2412">
        <w:t>困難</w:t>
      </w:r>
      <w:r>
        <w:rPr>
          <w:rFonts w:hint="eastAsia"/>
        </w:rPr>
        <w:t>だ</w:t>
      </w:r>
      <w:r w:rsidRPr="00ED2412">
        <w:t>ったの</w:t>
      </w:r>
      <w:r>
        <w:rPr>
          <w:rFonts w:hint="eastAsia"/>
        </w:rPr>
        <w:t>で</w:t>
      </w:r>
      <w:r w:rsidRPr="00ED2412">
        <w:t>はないか。それに対してアーレント</w:t>
      </w:r>
      <w:r>
        <w:rPr>
          <w:rFonts w:hint="eastAsia"/>
        </w:rPr>
        <w:t>が</w:t>
      </w:r>
      <w:r w:rsidRPr="00ED2412">
        <w:t>『精神の生活』</w:t>
      </w:r>
      <w:r>
        <w:rPr>
          <w:rFonts w:hint="eastAsia"/>
        </w:rPr>
        <w:t>で</w:t>
      </w:r>
      <w:r w:rsidRPr="00ED2412">
        <w:t>析出しようとしていた「一者の中の二者」としての「思考」や「あらゆる人」の眼差しを想定したうえ</w:t>
      </w:r>
      <w:r>
        <w:rPr>
          <w:rFonts w:hint="eastAsia"/>
        </w:rPr>
        <w:t>で</w:t>
      </w:r>
      <w:r w:rsidRPr="00ED2412">
        <w:t>の「判断」とは、「共」に対する〈差異〉を生</w:t>
      </w:r>
      <w:r>
        <w:rPr>
          <w:rFonts w:hint="eastAsia"/>
        </w:rPr>
        <w:t>じ</w:t>
      </w:r>
      <w:r w:rsidRPr="00ED2412">
        <w:t>させつつ、その〈差異〉においての、孤独</w:t>
      </w:r>
      <w:r>
        <w:rPr>
          <w:rFonts w:hint="eastAsia"/>
        </w:rPr>
        <w:t>で</w:t>
      </w:r>
      <w:r w:rsidRPr="00ED2412">
        <w:t>ありな</w:t>
      </w:r>
      <w:r>
        <w:rPr>
          <w:rFonts w:hint="eastAsia"/>
        </w:rPr>
        <w:t>が</w:t>
      </w:r>
      <w:r w:rsidRPr="00ED2412">
        <w:t>らも複数的な思考(活動についての思考)</w:t>
      </w:r>
      <w:r>
        <w:rPr>
          <w:rFonts w:hint="eastAsia"/>
        </w:rPr>
        <w:t>で</w:t>
      </w:r>
      <w:r w:rsidRPr="00ED2412">
        <w:t>あり、その点</w:t>
      </w:r>
      <w:r>
        <w:rPr>
          <w:rFonts w:hint="eastAsia"/>
        </w:rPr>
        <w:t>で</w:t>
      </w:r>
      <w:r w:rsidRPr="00ED2412">
        <w:t>哲学者</w:t>
      </w:r>
      <w:r>
        <w:rPr>
          <w:rFonts w:hint="eastAsia"/>
        </w:rPr>
        <w:t>（ハイデガー</w:t>
      </w:r>
      <w:r w:rsidRPr="00ED2412">
        <w:t>)の「共」における思考とは異な</w:t>
      </w:r>
      <w:r w:rsidRPr="00ED2412">
        <w:rPr>
          <w:rFonts w:hint="eastAsia"/>
        </w:rPr>
        <w:t>るの</w:t>
      </w:r>
      <w:r>
        <w:rPr>
          <w:rFonts w:hint="eastAsia"/>
        </w:rPr>
        <w:t>で</w:t>
      </w:r>
      <w:r w:rsidRPr="00ED2412">
        <w:rPr>
          <w:rFonts w:hint="eastAsia"/>
        </w:rPr>
        <w:t>はないか。</w:t>
      </w:r>
    </w:p>
    <w:p w:rsidR="001D7A11" w:rsidRDefault="001D7A11" w:rsidP="00ED2412">
      <w:pPr>
        <w:ind w:left="630" w:hangingChars="300" w:hanging="630"/>
      </w:pPr>
    </w:p>
    <w:p w:rsidR="001D7A11" w:rsidRDefault="001D7A11" w:rsidP="00ED2412">
      <w:pPr>
        <w:ind w:left="630" w:hangingChars="300" w:hanging="630"/>
      </w:pPr>
    </w:p>
    <w:p w:rsidR="001D7A11" w:rsidRDefault="001D7A11" w:rsidP="00F90E60">
      <w:pPr>
        <w:ind w:firstLineChars="100" w:firstLine="210"/>
      </w:pPr>
      <w:r>
        <w:rPr>
          <w:rFonts w:hint="eastAsia"/>
        </w:rPr>
        <w:t>これに対し、戸谷からは、ヨナスのテキストにアイヒマン裁判の直接的な影響関係は読み込めないこ</w:t>
      </w:r>
      <w:r w:rsidR="00F90E60">
        <w:rPr>
          <w:rFonts w:hint="eastAsia"/>
        </w:rPr>
        <w:t>と（問</w:t>
      </w:r>
      <w:r w:rsidR="00F90E60">
        <w:t>1</w:t>
      </w:r>
      <w:r w:rsidR="00F90E60">
        <w:rPr>
          <w:rFonts w:hint="eastAsia"/>
        </w:rPr>
        <w:t>・2）</w:t>
      </w:r>
      <w:r>
        <w:rPr>
          <w:rFonts w:hint="eastAsia"/>
        </w:rPr>
        <w:t>、ハイデガーの死の存在論は「か弱い身体」に対する</w:t>
      </w:r>
      <w:r w:rsidR="00F90E60">
        <w:rPr>
          <w:rFonts w:hint="eastAsia"/>
        </w:rPr>
        <w:t>配慮を欠いているがゆえに政治的判断を誤ったとも考えうること（問3・</w:t>
      </w:r>
      <w:r w:rsidR="00F90E60">
        <w:t>4</w:t>
      </w:r>
      <w:r w:rsidR="00F90E60">
        <w:rPr>
          <w:rFonts w:hint="eastAsia"/>
        </w:rPr>
        <w:t>）、百木からは、ハイデガーの</w:t>
      </w:r>
      <w:r w:rsidR="00F90E60">
        <w:rPr>
          <w:rFonts w:hint="eastAsia"/>
        </w:rPr>
        <w:lastRenderedPageBreak/>
        <w:t>思考に比してアーレントの思考が孤独のうちに複数性を持ち込んだものであること（問</w:t>
      </w:r>
      <w:r w:rsidR="00F90E60">
        <w:t>5</w:t>
      </w:r>
      <w:r w:rsidR="00F90E60">
        <w:rPr>
          <w:rFonts w:hint="eastAsia"/>
        </w:rPr>
        <w:t>・</w:t>
      </w:r>
      <w:r w:rsidR="00F90E60">
        <w:t>8</w:t>
      </w:r>
      <w:r w:rsidR="00F90E60">
        <w:rPr>
          <w:rFonts w:hint="eastAsia"/>
        </w:rPr>
        <w:t>）、アーレントの思想では出生の時点で唯一性が認められるが、その唯一性が活動と言論において改めて複数性として実現・確証されると考えられること、などが限られた時間の中で回答された。</w:t>
      </w:r>
    </w:p>
    <w:p w:rsidR="00F90E60" w:rsidRDefault="00F90E60" w:rsidP="00F90E60">
      <w:pPr>
        <w:ind w:firstLineChars="100" w:firstLine="210"/>
      </w:pPr>
      <w:r>
        <w:rPr>
          <w:rFonts w:hint="eastAsia"/>
        </w:rPr>
        <w:t>続いて、田中コメントでは</w:t>
      </w:r>
      <w:r w:rsidR="008320B9">
        <w:rPr>
          <w:rFonts w:hint="eastAsia"/>
        </w:rPr>
        <w:t>教育思想の観点から、</w:t>
      </w:r>
      <w:r>
        <w:rPr>
          <w:rFonts w:hint="eastAsia"/>
        </w:rPr>
        <w:t>以下の疑問が呈された。</w:t>
      </w:r>
    </w:p>
    <w:p w:rsidR="00F90E60" w:rsidRDefault="00F90E60" w:rsidP="00F90E60"/>
    <w:p w:rsidR="00F90E60" w:rsidRDefault="007071ED" w:rsidP="007071ED">
      <w:pPr>
        <w:ind w:left="630" w:hangingChars="300" w:hanging="630"/>
      </w:pPr>
      <w:r>
        <w:rPr>
          <w:rFonts w:hint="eastAsia"/>
        </w:rPr>
        <w:t>問</w:t>
      </w:r>
      <w:r w:rsidR="00F90E60">
        <w:rPr>
          <w:rFonts w:hint="eastAsia"/>
        </w:rPr>
        <w:t>1</w:t>
      </w:r>
      <w:r w:rsidR="00F90E60">
        <w:t xml:space="preserve"> </w:t>
      </w:r>
      <w:r w:rsidR="00FB7F7D">
        <w:t xml:space="preserve"> </w:t>
      </w:r>
      <w:r w:rsidR="00F90E60">
        <w:t>全体主義とテクノロ</w:t>
      </w:r>
      <w:r w:rsidR="00F90E60">
        <w:rPr>
          <w:rFonts w:hint="eastAsia"/>
        </w:rPr>
        <w:t>ジ</w:t>
      </w:r>
      <w:r w:rsidR="00F90E60">
        <w:t>ーの危機に抗する可能性を「出生」に見出しているという点</w:t>
      </w:r>
      <w:r w:rsidR="00FB7F7D">
        <w:rPr>
          <w:rFonts w:hint="eastAsia"/>
        </w:rPr>
        <w:t>で</w:t>
      </w:r>
      <w:r w:rsidR="00F90E60">
        <w:t>はアーレントとヨナスは共有している。</w:t>
      </w:r>
      <w:r w:rsidR="00F90E60">
        <w:rPr>
          <w:rFonts w:hint="eastAsia"/>
        </w:rPr>
        <w:t>だが</w:t>
      </w:r>
      <w:r w:rsidR="00F90E60">
        <w:t>、二人</w:t>
      </w:r>
      <w:r w:rsidR="00FB7F7D">
        <w:rPr>
          <w:rFonts w:hint="eastAsia"/>
        </w:rPr>
        <w:t>が</w:t>
      </w:r>
      <w:r w:rsidR="00F90E60">
        <w:rPr>
          <w:rFonts w:hint="eastAsia"/>
        </w:rPr>
        <w:t>提</w:t>
      </w:r>
      <w:r w:rsidR="00F90E60">
        <w:t>起する「出生」の含意は大きく異なっており、とりわけアーレント</w:t>
      </w:r>
      <w:r w:rsidR="00FB7F7D">
        <w:rPr>
          <w:rFonts w:hint="eastAsia"/>
        </w:rPr>
        <w:t>が</w:t>
      </w:r>
      <w:r w:rsidR="00F90E60">
        <w:t>「第一の出生」と「第二の出生」を分けて考えたことの意味は看過</w:t>
      </w:r>
      <w:r w:rsidR="00FB7F7D">
        <w:rPr>
          <w:rFonts w:hint="eastAsia"/>
        </w:rPr>
        <w:t>で</w:t>
      </w:r>
      <w:r w:rsidR="00F90E60">
        <w:t>きないように思われる。「アーレントの出生論においては生物学的な 誕生と政治的な始まりは直接的に結</w:t>
      </w:r>
      <w:r w:rsidR="00FB7F7D">
        <w:rPr>
          <w:rFonts w:hint="eastAsia"/>
        </w:rPr>
        <w:t>び</w:t>
      </w:r>
      <w:r w:rsidR="00F90E60">
        <w:t>ついている」とま</w:t>
      </w:r>
      <w:r w:rsidR="00FB7F7D">
        <w:rPr>
          <w:rFonts w:hint="eastAsia"/>
        </w:rPr>
        <w:t>で</w:t>
      </w:r>
      <w:r w:rsidR="00F90E60">
        <w:rPr>
          <w:rFonts w:hint="eastAsia"/>
        </w:rPr>
        <w:t>言</w:t>
      </w:r>
      <w:r w:rsidR="00F90E60">
        <w:t>えるのかについて疑問</w:t>
      </w:r>
      <w:r w:rsidR="00FB7F7D">
        <w:rPr>
          <w:rFonts w:hint="eastAsia"/>
        </w:rPr>
        <w:t>が</w:t>
      </w:r>
      <w:r w:rsidR="00F90E60">
        <w:t>残った。</w:t>
      </w:r>
    </w:p>
    <w:p w:rsidR="00F90E60" w:rsidRDefault="007071ED" w:rsidP="007071ED">
      <w:pPr>
        <w:ind w:left="630" w:hangingChars="300" w:hanging="630"/>
      </w:pPr>
      <w:r>
        <w:rPr>
          <w:rFonts w:hint="eastAsia"/>
        </w:rPr>
        <w:t>問</w:t>
      </w:r>
      <w:r w:rsidR="00F90E60">
        <w:t xml:space="preserve">2 </w:t>
      </w:r>
      <w:r w:rsidR="00FB7F7D">
        <w:t xml:space="preserve"> </w:t>
      </w:r>
      <w:r w:rsidR="00F90E60">
        <w:t>ヨナスの場合、出産は「人類の存続への責任」において奨励されるものと考えられる。しかし、アーレントについて</w:t>
      </w:r>
      <w:r w:rsidR="00FB7F7D">
        <w:rPr>
          <w:rFonts w:hint="eastAsia"/>
        </w:rPr>
        <w:t>どうだ</w:t>
      </w:r>
      <w:r w:rsidR="00F90E60">
        <w:t>ろうか。アーレントは子</w:t>
      </w:r>
      <w:r w:rsidR="00FB7F7D">
        <w:rPr>
          <w:rFonts w:hint="eastAsia"/>
        </w:rPr>
        <w:t>どもが</w:t>
      </w:r>
      <w:r w:rsidR="00F90E60">
        <w:t>生まれるということを端的な事実として捉えており、産むことについても同様に扱っているように思われる。ヨナスの責任論</w:t>
      </w:r>
      <w:r w:rsidR="00FB7F7D">
        <w:rPr>
          <w:rFonts w:hint="eastAsia"/>
        </w:rPr>
        <w:t>が</w:t>
      </w:r>
      <w:r w:rsidR="00F90E60">
        <w:t>出産の奨励ま</w:t>
      </w:r>
      <w:r w:rsidR="00FB7F7D">
        <w:rPr>
          <w:rFonts w:hint="eastAsia"/>
        </w:rPr>
        <w:t>で</w:t>
      </w:r>
      <w:r w:rsidR="00F90E60">
        <w:t>を要請するのに対し、アーレントは「世界」への責任はあくま</w:t>
      </w:r>
      <w:r w:rsidR="00FB7F7D">
        <w:rPr>
          <w:rFonts w:hint="eastAsia"/>
        </w:rPr>
        <w:t>で</w:t>
      </w:r>
      <w:r w:rsidR="00F90E60">
        <w:t>も生まれた子</w:t>
      </w:r>
      <w:r w:rsidR="00FB7F7D">
        <w:rPr>
          <w:rFonts w:hint="eastAsia"/>
        </w:rPr>
        <w:t>ど</w:t>
      </w:r>
      <w:r w:rsidR="00F90E60">
        <w:t>もの保護</w:t>
      </w:r>
      <w:r w:rsidR="00FB7F7D">
        <w:rPr>
          <w:rFonts w:hint="eastAsia"/>
        </w:rPr>
        <w:t>が</w:t>
      </w:r>
      <w:r w:rsidR="00F90E60">
        <w:t>要請されるにと</w:t>
      </w:r>
      <w:r w:rsidR="00FB7F7D">
        <w:rPr>
          <w:rFonts w:hint="eastAsia"/>
        </w:rPr>
        <w:t>ど</w:t>
      </w:r>
      <w:r w:rsidR="00F90E60">
        <w:t>ま</w:t>
      </w:r>
      <w:r w:rsidR="00F90E60">
        <w:rPr>
          <w:rFonts w:hint="eastAsia"/>
        </w:rPr>
        <w:t>る。「出生」の捉え方の差異は、両者の責任論の射程にも関わっているの</w:t>
      </w:r>
      <w:r w:rsidR="00FB7F7D">
        <w:rPr>
          <w:rFonts w:hint="eastAsia"/>
        </w:rPr>
        <w:t>で</w:t>
      </w:r>
      <w:r w:rsidR="00F90E60">
        <w:rPr>
          <w:rFonts w:hint="eastAsia"/>
        </w:rPr>
        <w:t>はない</w:t>
      </w:r>
      <w:r w:rsidR="00FB7F7D">
        <w:rPr>
          <w:rFonts w:hint="eastAsia"/>
        </w:rPr>
        <w:t>だ</w:t>
      </w:r>
      <w:r w:rsidR="00F90E60">
        <w:t>ろうか。</w:t>
      </w:r>
    </w:p>
    <w:p w:rsidR="00FB7F7D" w:rsidRPr="00ED2412" w:rsidRDefault="007071ED" w:rsidP="007071ED">
      <w:pPr>
        <w:ind w:left="598" w:hangingChars="285" w:hanging="598"/>
        <w:rPr>
          <w:rFonts w:hint="eastAsia"/>
        </w:rPr>
      </w:pPr>
      <w:r>
        <w:rPr>
          <w:rFonts w:hint="eastAsia"/>
        </w:rPr>
        <w:t>問</w:t>
      </w:r>
      <w:r w:rsidR="00FB7F7D">
        <w:rPr>
          <w:rFonts w:hint="eastAsia"/>
        </w:rPr>
        <w:t>3</w:t>
      </w:r>
      <w:r w:rsidR="00FB7F7D">
        <w:t xml:space="preserve">  </w:t>
      </w:r>
      <w:r w:rsidR="00FB7F7D">
        <w:rPr>
          <w:rFonts w:hint="eastAsia"/>
        </w:rPr>
        <w:t>ゾ</w:t>
      </w:r>
      <w:r w:rsidR="00FB7F7D" w:rsidRPr="00FB7F7D">
        <w:rPr>
          <w:rFonts w:hint="eastAsia"/>
        </w:rPr>
        <w:t>ーエ</w:t>
      </w:r>
      <w:r>
        <w:rPr>
          <w:rFonts w:hint="eastAsia"/>
        </w:rPr>
        <w:t>ー</w:t>
      </w:r>
      <w:r w:rsidR="00FB7F7D" w:rsidRPr="00FB7F7D">
        <w:rPr>
          <w:rFonts w:hint="eastAsia"/>
        </w:rPr>
        <w:t>的な生と</w:t>
      </w:r>
      <w:r w:rsidR="00FB7F7D">
        <w:rPr>
          <w:rFonts w:hint="eastAsia"/>
        </w:rPr>
        <w:t>ビ</w:t>
      </w:r>
      <w:r w:rsidR="00FB7F7D" w:rsidRPr="00FB7F7D">
        <w:rPr>
          <w:rFonts w:hint="eastAsia"/>
        </w:rPr>
        <w:t>オス的な生を対置し、後者おいて政治的存在としての人間を基礎</w:t>
      </w:r>
      <w:r w:rsidR="00FB7F7D">
        <w:rPr>
          <w:rFonts w:hint="eastAsia"/>
        </w:rPr>
        <w:t>づけ</w:t>
      </w:r>
      <w:r w:rsidR="00FB7F7D" w:rsidRPr="00FB7F7D">
        <w:t>ているという点</w:t>
      </w:r>
      <w:r w:rsidR="00FB7F7D">
        <w:rPr>
          <w:rFonts w:hint="eastAsia"/>
        </w:rPr>
        <w:t>で</w:t>
      </w:r>
      <w:r w:rsidR="00FB7F7D" w:rsidRPr="00FB7F7D">
        <w:t>、アーレントにも</w:t>
      </w:r>
      <w:r w:rsidR="00FB7F7D">
        <w:rPr>
          <w:rFonts w:hint="eastAsia"/>
        </w:rPr>
        <w:t>ハイデガー</w:t>
      </w:r>
      <w:r w:rsidR="00FB7F7D" w:rsidRPr="00FB7F7D">
        <w:t>に向けられたのと同様の批判</w:t>
      </w:r>
      <w:r w:rsidR="00FB7F7D">
        <w:rPr>
          <w:rFonts w:hint="eastAsia"/>
        </w:rPr>
        <w:t>が</w:t>
      </w:r>
      <w:r w:rsidR="00FB7F7D" w:rsidRPr="00FB7F7D">
        <w:t>向けられるの</w:t>
      </w:r>
      <w:r w:rsidR="00FB7F7D">
        <w:rPr>
          <w:rFonts w:hint="eastAsia"/>
        </w:rPr>
        <w:t>で</w:t>
      </w:r>
      <w:r w:rsidR="00FB7F7D" w:rsidRPr="00FB7F7D">
        <w:t>はないか?</w:t>
      </w:r>
    </w:p>
    <w:p w:rsidR="00FB7F7D" w:rsidRDefault="007071ED" w:rsidP="007071ED">
      <w:pPr>
        <w:ind w:left="598" w:hangingChars="285" w:hanging="598"/>
      </w:pPr>
      <w:r>
        <w:rPr>
          <w:rFonts w:hint="eastAsia"/>
        </w:rPr>
        <w:t>問</w:t>
      </w:r>
      <w:r w:rsidR="00FB7F7D">
        <w:rPr>
          <w:rFonts w:hint="eastAsia"/>
        </w:rPr>
        <w:t>4</w:t>
      </w:r>
      <w:r w:rsidR="00FB7F7D">
        <w:t xml:space="preserve">  </w:t>
      </w:r>
      <w:r w:rsidR="00FB7F7D" w:rsidRPr="00FB7F7D">
        <w:rPr>
          <w:rFonts w:hint="eastAsia"/>
        </w:rPr>
        <w:t>ヨナスにおける「存在論的命令」は、人類</w:t>
      </w:r>
      <w:r w:rsidR="00FB7F7D">
        <w:rPr>
          <w:rFonts w:hint="eastAsia"/>
        </w:rPr>
        <w:t>が</w:t>
      </w:r>
      <w:r w:rsidR="00FB7F7D" w:rsidRPr="00FB7F7D">
        <w:rPr>
          <w:rFonts w:hint="eastAsia"/>
        </w:rPr>
        <w:t>実在し続けることを義務</w:t>
      </w:r>
      <w:r w:rsidR="00FB7F7D">
        <w:rPr>
          <w:rFonts w:hint="eastAsia"/>
        </w:rPr>
        <w:t>づ</w:t>
      </w:r>
      <w:r w:rsidR="00FB7F7D" w:rsidRPr="00FB7F7D">
        <w:rPr>
          <w:rFonts w:hint="eastAsia"/>
        </w:rPr>
        <w:t>けることに</w:t>
      </w:r>
      <w:r w:rsidR="00FB7F7D">
        <w:rPr>
          <w:rFonts w:hint="eastAsia"/>
        </w:rPr>
        <w:t>よっ</w:t>
      </w:r>
      <w:r w:rsidR="00FB7F7D" w:rsidRPr="00FB7F7D">
        <w:t>て、かえって自然現象に対する人間の暴力を倫理的に無謬なもとすることを許容してしまわないのか。</w:t>
      </w:r>
    </w:p>
    <w:p w:rsidR="00FB7F7D" w:rsidRDefault="007071ED" w:rsidP="007071ED">
      <w:pPr>
        <w:ind w:left="598" w:hangingChars="285" w:hanging="598"/>
      </w:pPr>
      <w:r>
        <w:rPr>
          <w:rFonts w:hint="eastAsia"/>
        </w:rPr>
        <w:t>問</w:t>
      </w:r>
      <w:r w:rsidR="00FB7F7D">
        <w:rPr>
          <w:rFonts w:hint="eastAsia"/>
        </w:rPr>
        <w:t>5</w:t>
      </w:r>
      <w:r w:rsidR="00FB7F7D">
        <w:t xml:space="preserve">  </w:t>
      </w:r>
      <w:r w:rsidR="00FB7F7D" w:rsidRPr="00FB7F7D">
        <w:rPr>
          <w:rFonts w:hint="eastAsia"/>
        </w:rPr>
        <w:t>概して、アーレントにおいて教育は子</w:t>
      </w:r>
      <w:r w:rsidR="00FB7F7D">
        <w:rPr>
          <w:rFonts w:hint="eastAsia"/>
        </w:rPr>
        <w:t>ど</w:t>
      </w:r>
      <w:r w:rsidR="00FB7F7D" w:rsidRPr="00FB7F7D">
        <w:rPr>
          <w:rFonts w:hint="eastAsia"/>
        </w:rPr>
        <w:t>もを「世界」に導くもの</w:t>
      </w:r>
      <w:r w:rsidR="00FB7F7D">
        <w:rPr>
          <w:rFonts w:hint="eastAsia"/>
        </w:rPr>
        <w:t>で</w:t>
      </w:r>
      <w:r w:rsidR="00FB7F7D" w:rsidRPr="00FB7F7D">
        <w:rPr>
          <w:rFonts w:hint="eastAsia"/>
        </w:rPr>
        <w:t>あり、その責任を直</w:t>
      </w:r>
      <w:r w:rsidR="00FB7F7D" w:rsidRPr="00FB7F7D">
        <w:t>接に負う教育者は「世界」からのエー</w:t>
      </w:r>
      <w:r w:rsidR="00FB7F7D">
        <w:rPr>
          <w:rFonts w:hint="eastAsia"/>
        </w:rPr>
        <w:t>ジ</w:t>
      </w:r>
      <w:r w:rsidR="00FB7F7D" w:rsidRPr="00FB7F7D">
        <w:rPr>
          <w:rFonts w:hint="eastAsia"/>
        </w:rPr>
        <w:t>ェ</w:t>
      </w:r>
      <w:r w:rsidR="00FB7F7D" w:rsidRPr="00FB7F7D">
        <w:t>ントとして位置</w:t>
      </w:r>
      <w:r w:rsidR="00FB7F7D">
        <w:rPr>
          <w:rFonts w:hint="eastAsia"/>
        </w:rPr>
        <w:t>づ</w:t>
      </w:r>
      <w:r w:rsidR="00FB7F7D" w:rsidRPr="00FB7F7D">
        <w:t>けられる。対してヨナスの場合には、人類の存続への責任という点</w:t>
      </w:r>
      <w:r w:rsidR="00FB7F7D">
        <w:rPr>
          <w:rFonts w:hint="eastAsia"/>
        </w:rPr>
        <w:t>で</w:t>
      </w:r>
      <w:r w:rsidR="00FB7F7D" w:rsidRPr="00FB7F7D">
        <w:t>は保育や福祉に力点</w:t>
      </w:r>
      <w:r w:rsidR="00FB7F7D">
        <w:rPr>
          <w:rFonts w:hint="eastAsia"/>
        </w:rPr>
        <w:t>が</w:t>
      </w:r>
      <w:r w:rsidR="00FB7F7D" w:rsidRPr="00FB7F7D">
        <w:t>置かれるように思われる。他方</w:t>
      </w:r>
      <w:r w:rsidR="00FB7F7D">
        <w:rPr>
          <w:rFonts w:hint="eastAsia"/>
        </w:rPr>
        <w:t>で</w:t>
      </w:r>
      <w:r w:rsidR="00FB7F7D" w:rsidRPr="00FB7F7D">
        <w:t>、教育は個別的責任として親に帰属するものと捉えられるのか?</w:t>
      </w:r>
    </w:p>
    <w:p w:rsidR="00FB7F7D" w:rsidRDefault="007071ED" w:rsidP="007071ED">
      <w:pPr>
        <w:ind w:left="598" w:hangingChars="285" w:hanging="598"/>
      </w:pPr>
      <w:r>
        <w:rPr>
          <w:rFonts w:hint="eastAsia"/>
        </w:rPr>
        <w:t>問</w:t>
      </w:r>
      <w:r w:rsidR="00FB7F7D">
        <w:rPr>
          <w:rFonts w:hint="eastAsia"/>
        </w:rPr>
        <w:t>6</w:t>
      </w:r>
      <w:r w:rsidR="00FB7F7D">
        <w:t xml:space="preserve">  </w:t>
      </w:r>
      <w:r w:rsidR="00FB7F7D" w:rsidRPr="00FB7F7D">
        <w:rPr>
          <w:rFonts w:hint="eastAsia"/>
        </w:rPr>
        <w:t>アーレント</w:t>
      </w:r>
      <w:proofErr w:type="gramStart"/>
      <w:r w:rsidR="00FB7F7D" w:rsidRPr="00FB7F7D">
        <w:rPr>
          <w:rFonts w:hint="eastAsia"/>
        </w:rPr>
        <w:t>は</w:t>
      </w:r>
      <w:proofErr w:type="gramEnd"/>
      <w:r w:rsidR="00FB7F7D" w:rsidRPr="00FB7F7D">
        <w:rPr>
          <w:rFonts w:hint="eastAsia"/>
        </w:rPr>
        <w:t>教育</w:t>
      </w:r>
      <w:proofErr w:type="gramStart"/>
      <w:r w:rsidR="00FB7F7D" w:rsidRPr="00FB7F7D">
        <w:rPr>
          <w:rFonts w:hint="eastAsia"/>
        </w:rPr>
        <w:t>は</w:t>
      </w:r>
      <w:proofErr w:type="gramEnd"/>
      <w:r w:rsidR="00FB7F7D" w:rsidRPr="00FB7F7D">
        <w:rPr>
          <w:rFonts w:hint="eastAsia"/>
        </w:rPr>
        <w:t>本来的に「過去への態度」を必要とするとして、過去の出来事を知</w:t>
      </w:r>
      <w:r w:rsidR="00FB7F7D" w:rsidRPr="00FB7F7D">
        <w:t>り、理解すること</w:t>
      </w:r>
      <w:r w:rsidR="00FB7F7D">
        <w:rPr>
          <w:rFonts w:hint="eastAsia"/>
        </w:rPr>
        <w:t>が</w:t>
      </w:r>
      <w:r w:rsidR="00FB7F7D" w:rsidRPr="00FB7F7D">
        <w:t>「世界」への参入を準備すると述</w:t>
      </w:r>
      <w:r w:rsidR="00FB7F7D">
        <w:rPr>
          <w:rFonts w:hint="eastAsia"/>
        </w:rPr>
        <w:t>べ</w:t>
      </w:r>
      <w:r w:rsidR="00FB7F7D" w:rsidRPr="00FB7F7D">
        <w:t>ている。ヨナスの場合には、責任の主体を準備するという点</w:t>
      </w:r>
      <w:r w:rsidR="00FB7F7D">
        <w:rPr>
          <w:rFonts w:hint="eastAsia"/>
        </w:rPr>
        <w:t>で</w:t>
      </w:r>
      <w:r w:rsidR="00FB7F7D" w:rsidRPr="00FB7F7D">
        <w:t>教育には何</w:t>
      </w:r>
      <w:r w:rsidR="00FB7F7D">
        <w:rPr>
          <w:rFonts w:hint="eastAsia"/>
        </w:rPr>
        <w:t>が</w:t>
      </w:r>
      <w:r w:rsidR="00FB7F7D" w:rsidRPr="00FB7F7D">
        <w:t>要請されるのか。たとえ</w:t>
      </w:r>
      <w:r w:rsidR="00FB7F7D">
        <w:rPr>
          <w:rFonts w:hint="eastAsia"/>
        </w:rPr>
        <w:t>ば</w:t>
      </w:r>
      <w:r w:rsidR="00FB7F7D" w:rsidRPr="00FB7F7D">
        <w:t>、彼</w:t>
      </w:r>
      <w:r w:rsidR="00FB7F7D">
        <w:rPr>
          <w:rFonts w:hint="eastAsia"/>
        </w:rPr>
        <w:t>が</w:t>
      </w:r>
      <w:r w:rsidR="00FB7F7D" w:rsidRPr="00FB7F7D">
        <w:t>未来への責任の主体に求めている「想像力」は教育可能なものなのか?</w:t>
      </w:r>
    </w:p>
    <w:p w:rsidR="008320B9" w:rsidRDefault="008320B9" w:rsidP="00FB7F7D">
      <w:pPr>
        <w:ind w:left="388" w:hangingChars="185" w:hanging="388"/>
      </w:pPr>
    </w:p>
    <w:p w:rsidR="007071ED" w:rsidRDefault="008320B9" w:rsidP="007071ED">
      <w:pPr>
        <w:ind w:leftChars="-2" w:left="-4"/>
      </w:pPr>
      <w:r>
        <w:rPr>
          <w:rFonts w:hint="eastAsia"/>
        </w:rPr>
        <w:t xml:space="preserve">　これに対して、百木からは、アーレントにおける「第一の誕生」と「第二の誕生」を区別しつつも、</w:t>
      </w:r>
      <w:r w:rsidR="007071ED">
        <w:rPr>
          <w:rFonts w:hint="eastAsia"/>
        </w:rPr>
        <w:t>アウグスティヌスを経由したキリスト教思想を背景に持つ「出生」思想においては、二つの誕生が連続しているとも考えられること（問1）、ヨナスの責任が人類の存続を</w:t>
      </w:r>
      <w:r w:rsidR="007071ED">
        <w:rPr>
          <w:rFonts w:hint="eastAsia"/>
        </w:rPr>
        <w:lastRenderedPageBreak/>
        <w:t>至上目的とするのに対して、アーレントの責任は世界の存続に向けられたものであること（問</w:t>
      </w:r>
      <w:r w:rsidR="007071ED">
        <w:t>2</w:t>
      </w:r>
      <w:r w:rsidR="007071ED">
        <w:rPr>
          <w:rFonts w:hint="eastAsia"/>
        </w:rPr>
        <w:t>）、</w:t>
      </w:r>
      <w:r w:rsidR="00C80A4A">
        <w:rPr>
          <w:rFonts w:hint="eastAsia"/>
        </w:rPr>
        <w:t>戸谷からは、ヨナスは教育について直接的には論じていないが、親も含めた大人が子供を保護し導く責任を担うこと（問</w:t>
      </w:r>
      <w:r w:rsidR="00C80A4A">
        <w:t>5</w:t>
      </w:r>
      <w:r w:rsidR="00C80A4A">
        <w:rPr>
          <w:rFonts w:hint="eastAsia"/>
        </w:rPr>
        <w:t>）</w:t>
      </w:r>
      <w:proofErr w:type="gramStart"/>
      <w:r w:rsidR="00C80A4A">
        <w:rPr>
          <w:rFonts w:hint="eastAsia"/>
        </w:rPr>
        <w:t>、</w:t>
      </w:r>
      <w:proofErr w:type="gramEnd"/>
      <w:r w:rsidR="00C80A4A">
        <w:rPr>
          <w:rFonts w:hint="eastAsia"/>
        </w:rPr>
        <w:t>人類および生命全体の存続への責任を担う倫理的な主体を準備する責任があると考えられること（問</w:t>
      </w:r>
      <w:r w:rsidR="00C80A4A">
        <w:t>6</w:t>
      </w:r>
      <w:r w:rsidR="00C80A4A">
        <w:rPr>
          <w:rFonts w:hint="eastAsia"/>
        </w:rPr>
        <w:t>）</w:t>
      </w:r>
      <w:r w:rsidR="00B76285">
        <w:rPr>
          <w:rFonts w:hint="eastAsia"/>
        </w:rPr>
        <w:t>、</w:t>
      </w:r>
      <w:r w:rsidR="00C80A4A">
        <w:rPr>
          <w:rFonts w:hint="eastAsia"/>
        </w:rPr>
        <w:t>などが回答された。</w:t>
      </w:r>
    </w:p>
    <w:p w:rsidR="00B76285" w:rsidRPr="00ED2412" w:rsidRDefault="00B76285" w:rsidP="007071ED">
      <w:pPr>
        <w:ind w:leftChars="-2" w:left="-4"/>
        <w:rPr>
          <w:rFonts w:hint="eastAsia"/>
        </w:rPr>
      </w:pPr>
      <w:r>
        <w:rPr>
          <w:rFonts w:hint="eastAsia"/>
        </w:rPr>
        <w:t xml:space="preserve">　その他にも活発な質疑・討議がなされ、セッションは盛況のうちに終了した。</w:t>
      </w:r>
    </w:p>
    <w:sectPr w:rsidR="00B76285" w:rsidRPr="00ED2412" w:rsidSect="00DB4983">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7C58" w:rsidRDefault="00137C58" w:rsidP="00A731A9">
      <w:r>
        <w:separator/>
      </w:r>
    </w:p>
  </w:endnote>
  <w:endnote w:type="continuationSeparator" w:id="0">
    <w:p w:rsidR="00137C58" w:rsidRDefault="00137C58" w:rsidP="00A7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7C58" w:rsidRDefault="00137C58" w:rsidP="00A731A9">
      <w:r>
        <w:separator/>
      </w:r>
    </w:p>
  </w:footnote>
  <w:footnote w:type="continuationSeparator" w:id="0">
    <w:p w:rsidR="00137C58" w:rsidRDefault="00137C58" w:rsidP="00A73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E5"/>
    <w:rsid w:val="000B6E27"/>
    <w:rsid w:val="00121652"/>
    <w:rsid w:val="00137C58"/>
    <w:rsid w:val="001A6BCC"/>
    <w:rsid w:val="001D7A11"/>
    <w:rsid w:val="00471520"/>
    <w:rsid w:val="00657723"/>
    <w:rsid w:val="006858E5"/>
    <w:rsid w:val="007071ED"/>
    <w:rsid w:val="0074249C"/>
    <w:rsid w:val="008320B9"/>
    <w:rsid w:val="0089635B"/>
    <w:rsid w:val="00900E38"/>
    <w:rsid w:val="00977BE1"/>
    <w:rsid w:val="00A731A9"/>
    <w:rsid w:val="00AA4045"/>
    <w:rsid w:val="00B122BF"/>
    <w:rsid w:val="00B76285"/>
    <w:rsid w:val="00C80A4A"/>
    <w:rsid w:val="00DB4983"/>
    <w:rsid w:val="00DE2A67"/>
    <w:rsid w:val="00ED2412"/>
    <w:rsid w:val="00F56D46"/>
    <w:rsid w:val="00F631F0"/>
    <w:rsid w:val="00F90E60"/>
    <w:rsid w:val="00FB7F7D"/>
    <w:rsid w:val="00FF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4483BA"/>
  <w15:chartTrackingRefBased/>
  <w15:docId w15:val="{2BEB56DB-A393-BC4D-9332-EA7FD235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1A9"/>
    <w:pPr>
      <w:tabs>
        <w:tab w:val="center" w:pos="4252"/>
        <w:tab w:val="right" w:pos="8504"/>
      </w:tabs>
      <w:snapToGrid w:val="0"/>
    </w:pPr>
  </w:style>
  <w:style w:type="character" w:customStyle="1" w:styleId="a4">
    <w:name w:val="ヘッダー (文字)"/>
    <w:basedOn w:val="a0"/>
    <w:link w:val="a3"/>
    <w:uiPriority w:val="99"/>
    <w:rsid w:val="00A731A9"/>
  </w:style>
  <w:style w:type="paragraph" w:styleId="a5">
    <w:name w:val="footer"/>
    <w:basedOn w:val="a"/>
    <w:link w:val="a6"/>
    <w:uiPriority w:val="99"/>
    <w:unhideWhenUsed/>
    <w:rsid w:val="00A731A9"/>
    <w:pPr>
      <w:tabs>
        <w:tab w:val="center" w:pos="4252"/>
        <w:tab w:val="right" w:pos="8504"/>
      </w:tabs>
      <w:snapToGrid w:val="0"/>
    </w:pPr>
  </w:style>
  <w:style w:type="character" w:customStyle="1" w:styleId="a6">
    <w:name w:val="フッター (文字)"/>
    <w:basedOn w:val="a0"/>
    <w:link w:val="a5"/>
    <w:uiPriority w:val="99"/>
    <w:rsid w:val="00A7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Momoki Baku</dc:creator>
  <cp:keywords/>
  <dc:description/>
  <cp:lastModifiedBy>Momoki Baku</cp:lastModifiedBy>
  <cp:revision>11</cp:revision>
  <dcterms:created xsi:type="dcterms:W3CDTF">2020-11-07T11:48:00Z</dcterms:created>
  <dcterms:modified xsi:type="dcterms:W3CDTF">2020-11-07T15:58:00Z</dcterms:modified>
</cp:coreProperties>
</file>